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732B">
      <w:pPr>
        <w:jc w:val="center"/>
        <w:rPr>
          <w:sz w:val="28"/>
          <w:szCs w:val="28"/>
        </w:rPr>
      </w:pPr>
      <w:r>
        <w:rPr>
          <w:rFonts w:ascii="MS Sans Serif" w:hAnsi="MS Sans Serif"/>
          <w:color w:val="0000FF"/>
          <w:sz w:val="28"/>
          <w:szCs w:val="28"/>
        </w:rPr>
        <w:t xml:space="preserve">OFFICIAL </w:t>
      </w:r>
      <w:bookmarkStart w:id="0" w:name="_GoBack"/>
      <w:bookmarkEnd w:id="0"/>
      <w:r>
        <w:rPr>
          <w:rFonts w:ascii="MS Sans Serif" w:hAnsi="MS Sans Serif"/>
          <w:color w:val="0000FF"/>
          <w:sz w:val="28"/>
          <w:szCs w:val="28"/>
        </w:rPr>
        <w:t>INFORMATION ACT, B.E. 2540</w:t>
      </w:r>
      <w:r>
        <w:rPr>
          <w:rFonts w:ascii="MS Sans Serif" w:hAnsi="MS Sans Serif"/>
          <w:color w:val="0000FF"/>
          <w:sz w:val="28"/>
          <w:szCs w:val="28"/>
        </w:rPr>
        <w:br/>
        <w:t>---------------------------------------------</w:t>
      </w:r>
      <w:r>
        <w:rPr>
          <w:rFonts w:ascii="MS Sans Serif" w:hAnsi="MS Sans Serif"/>
          <w:color w:val="0000FF"/>
          <w:sz w:val="28"/>
          <w:szCs w:val="28"/>
        </w:rPr>
        <w:br/>
        <w:t>BHUMIBOL ADULYADEJ, REX.</w:t>
      </w:r>
      <w:r>
        <w:rPr>
          <w:rFonts w:ascii="MS Sans Serif" w:hAnsi="MS Sans Serif"/>
          <w:color w:val="0000FF"/>
          <w:sz w:val="28"/>
          <w:szCs w:val="28"/>
        </w:rPr>
        <w:br/>
        <w:t>Given on the 2</w:t>
      </w:r>
      <w:r>
        <w:rPr>
          <w:rFonts w:ascii="MS Sans Serif" w:hAnsi="MS Sans Serif"/>
          <w:color w:val="0000FF"/>
          <w:sz w:val="28"/>
          <w:szCs w:val="28"/>
          <w:vertAlign w:val="superscript"/>
        </w:rPr>
        <w:t xml:space="preserve">nd </w:t>
      </w:r>
      <w:r>
        <w:rPr>
          <w:rFonts w:ascii="MS Sans Serif" w:hAnsi="MS Sans Serif"/>
          <w:color w:val="0000FF"/>
          <w:sz w:val="28"/>
          <w:szCs w:val="28"/>
        </w:rPr>
        <w:t>Day of September B.E. 2540</w:t>
      </w:r>
      <w:proofErr w:type="gramStart"/>
      <w:r>
        <w:rPr>
          <w:rFonts w:ascii="MS Sans Serif" w:hAnsi="MS Sans Serif"/>
          <w:color w:val="0000FF"/>
          <w:sz w:val="28"/>
          <w:szCs w:val="28"/>
        </w:rPr>
        <w:t>;</w:t>
      </w:r>
      <w:proofErr w:type="gramEnd"/>
      <w:r>
        <w:rPr>
          <w:rFonts w:ascii="MS Sans Serif" w:hAnsi="MS Sans Serif"/>
          <w:color w:val="0000FF"/>
          <w:sz w:val="28"/>
          <w:szCs w:val="28"/>
        </w:rPr>
        <w:br/>
        <w:t>Being the 52</w:t>
      </w:r>
      <w:r>
        <w:rPr>
          <w:rFonts w:ascii="MS Sans Serif" w:hAnsi="MS Sans Serif"/>
          <w:color w:val="0000FF"/>
          <w:sz w:val="28"/>
          <w:szCs w:val="28"/>
          <w:vertAlign w:val="superscript"/>
        </w:rPr>
        <w:t xml:space="preserve">nd </w:t>
      </w:r>
      <w:r>
        <w:rPr>
          <w:rFonts w:ascii="MS Sans Serif" w:hAnsi="MS Sans Serif"/>
          <w:color w:val="0000FF"/>
          <w:sz w:val="28"/>
          <w:szCs w:val="28"/>
        </w:rPr>
        <w:t>Year of the Present Reign.</w:t>
      </w:r>
      <w:r>
        <w:rPr>
          <w:rFonts w:ascii="MS Sans Serif" w:hAnsi="MS Sans Serif"/>
          <w:color w:val="0000FF"/>
          <w:sz w:val="28"/>
          <w:szCs w:val="28"/>
        </w:rPr>
        <w:br/>
      </w:r>
    </w:p>
    <w:p w:rsidR="00000000" w:rsidRDefault="001E732B">
      <w:pPr>
        <w:rPr>
          <w:rFonts w:ascii="MS Sans Serif" w:hAnsi="MS Sans Serif"/>
          <w:sz w:val="20"/>
          <w:szCs w:val="20"/>
        </w:rPr>
      </w:pPr>
      <w:r>
        <w:rPr>
          <w:rFonts w:ascii="MS Sans Serif" w:hAnsi="MS Sans Serif"/>
          <w:sz w:val="20"/>
          <w:szCs w:val="20"/>
        </w:rPr>
        <w:t xml:space="preserve">His Majesty King </w:t>
      </w:r>
      <w:proofErr w:type="spellStart"/>
      <w:r>
        <w:rPr>
          <w:rFonts w:ascii="MS Sans Serif" w:hAnsi="MS Sans Serif"/>
          <w:sz w:val="20"/>
          <w:szCs w:val="20"/>
        </w:rPr>
        <w:t>Bhumibol</w:t>
      </w:r>
      <w:proofErr w:type="spellEnd"/>
      <w:r>
        <w:rPr>
          <w:rFonts w:ascii="MS Sans Serif" w:hAnsi="MS Sans Serif"/>
          <w:sz w:val="20"/>
          <w:szCs w:val="20"/>
        </w:rPr>
        <w:t xml:space="preserve"> </w:t>
      </w:r>
      <w:proofErr w:type="spellStart"/>
      <w:r>
        <w:rPr>
          <w:rFonts w:ascii="MS Sans Serif" w:hAnsi="MS Sans Serif"/>
          <w:sz w:val="20"/>
          <w:szCs w:val="20"/>
        </w:rPr>
        <w:t>Adulyadej</w:t>
      </w:r>
      <w:proofErr w:type="spellEnd"/>
      <w:r>
        <w:rPr>
          <w:rFonts w:ascii="MS Sans Serif" w:hAnsi="MS Sans Serif"/>
          <w:sz w:val="20"/>
          <w:szCs w:val="20"/>
        </w:rPr>
        <w:t xml:space="preserve"> is graciously pleased to </w:t>
      </w:r>
      <w:r>
        <w:rPr>
          <w:rFonts w:ascii="MS Sans Serif" w:hAnsi="MS Sans Serif"/>
          <w:sz w:val="20"/>
          <w:szCs w:val="20"/>
        </w:rPr>
        <w:t>proclaim that</w:t>
      </w:r>
      <w:proofErr w:type="gramStart"/>
      <w:r>
        <w:rPr>
          <w:rFonts w:ascii="MS Sans Serif" w:hAnsi="MS Sans Serif"/>
          <w:sz w:val="20"/>
          <w:szCs w:val="20"/>
        </w:rPr>
        <w:t>:</w:t>
      </w:r>
      <w:proofErr w:type="gramEnd"/>
      <w:r>
        <w:rPr>
          <w:rFonts w:ascii="MS Sans Serif" w:hAnsi="MS Sans Serif"/>
          <w:sz w:val="20"/>
          <w:szCs w:val="20"/>
        </w:rPr>
        <w:br/>
        <w:t>Whereas it is expedient to have the law on official information;</w:t>
      </w:r>
      <w:r>
        <w:rPr>
          <w:rFonts w:ascii="MS Sans Serif" w:hAnsi="MS Sans Serif"/>
          <w:sz w:val="20"/>
          <w:szCs w:val="20"/>
        </w:rPr>
        <w:br/>
        <w:t xml:space="preserve">Be it, therefore, enacted by the King, by and with the advice and consent of the National Assembly, as follows: </w:t>
      </w:r>
    </w:p>
    <w:p w:rsidR="00000000" w:rsidRDefault="001E732B">
      <w:pPr>
        <w:rPr>
          <w:rFonts w:ascii="MS Sans Serif" w:hAnsi="MS Sans Serif"/>
          <w:sz w:val="20"/>
          <w:szCs w:val="20"/>
        </w:rPr>
      </w:pPr>
      <w:r>
        <w:rPr>
          <w:rFonts w:ascii="MS Sans Serif" w:hAnsi="MS Sans Serif"/>
          <w:sz w:val="20"/>
          <w:szCs w:val="20"/>
        </w:rPr>
        <w:br/>
      </w:r>
      <w:proofErr w:type="gramStart"/>
      <w:r>
        <w:rPr>
          <w:rFonts w:ascii="MS Sans Serif" w:hAnsi="MS Sans Serif"/>
          <w:b/>
          <w:bCs/>
          <w:sz w:val="20"/>
          <w:szCs w:val="20"/>
        </w:rPr>
        <w:t>Section 1.</w:t>
      </w:r>
      <w:proofErr w:type="gramEnd"/>
      <w:r>
        <w:rPr>
          <w:rFonts w:ascii="MS Sans Serif" w:hAnsi="MS Sans Serif"/>
          <w:b/>
          <w:bCs/>
          <w:sz w:val="20"/>
          <w:szCs w:val="20"/>
        </w:rPr>
        <w:t xml:space="preserve"> </w:t>
      </w:r>
      <w:r>
        <w:rPr>
          <w:rFonts w:ascii="MS Sans Serif" w:hAnsi="MS Sans Serif"/>
          <w:sz w:val="20"/>
          <w:szCs w:val="20"/>
        </w:rPr>
        <w:t>This Act is called the "Official Information Act, B</w:t>
      </w:r>
      <w:r>
        <w:rPr>
          <w:rFonts w:ascii="MS Sans Serif" w:hAnsi="MS Sans Serif"/>
          <w:sz w:val="20"/>
          <w:szCs w:val="20"/>
        </w:rPr>
        <w:t>.E. 2540 (1997)."</w:t>
      </w:r>
      <w:r>
        <w:rPr>
          <w:rFonts w:ascii="MS Sans Serif" w:hAnsi="MS Sans Serif"/>
          <w:sz w:val="20"/>
          <w:szCs w:val="20"/>
        </w:rPr>
        <w:br/>
      </w:r>
      <w:proofErr w:type="gramStart"/>
      <w:r>
        <w:rPr>
          <w:rFonts w:ascii="MS Sans Serif" w:hAnsi="MS Sans Serif"/>
          <w:b/>
          <w:bCs/>
          <w:sz w:val="20"/>
          <w:szCs w:val="20"/>
        </w:rPr>
        <w:t>Section 2.</w:t>
      </w:r>
      <w:proofErr w:type="gramEnd"/>
      <w:r>
        <w:rPr>
          <w:rFonts w:ascii="MS Sans Serif" w:hAnsi="MS Sans Serif"/>
          <w:b/>
          <w:bCs/>
          <w:sz w:val="20"/>
          <w:szCs w:val="20"/>
        </w:rPr>
        <w:t xml:space="preserve"> </w:t>
      </w:r>
      <w:r>
        <w:rPr>
          <w:rFonts w:ascii="MS Sans Serif" w:hAnsi="MS Sans Serif"/>
          <w:sz w:val="20"/>
          <w:szCs w:val="20"/>
        </w:rPr>
        <w:t xml:space="preserve">This Act shall come into force after ninety days from the date of its publication in the </w:t>
      </w:r>
      <w:proofErr w:type="gramStart"/>
      <w:r>
        <w:rPr>
          <w:rFonts w:ascii="MS Sans Serif" w:hAnsi="MS Sans Serif"/>
          <w:sz w:val="20"/>
          <w:szCs w:val="20"/>
        </w:rPr>
        <w:t>Government Gazette.</w:t>
      </w:r>
      <w:proofErr w:type="gramEnd"/>
      <w:r>
        <w:rPr>
          <w:rFonts w:ascii="MS Sans Serif" w:hAnsi="MS Sans Serif"/>
          <w:sz w:val="20"/>
          <w:szCs w:val="20"/>
        </w:rPr>
        <w:br/>
      </w:r>
      <w:proofErr w:type="gramStart"/>
      <w:r>
        <w:rPr>
          <w:rFonts w:ascii="MS Sans Serif" w:hAnsi="MS Sans Serif"/>
          <w:b/>
          <w:bCs/>
          <w:sz w:val="20"/>
          <w:szCs w:val="20"/>
        </w:rPr>
        <w:t>Section 3.</w:t>
      </w:r>
      <w:proofErr w:type="gramEnd"/>
      <w:r>
        <w:rPr>
          <w:rFonts w:ascii="MS Sans Serif" w:hAnsi="MS Sans Serif"/>
          <w:b/>
          <w:bCs/>
          <w:sz w:val="20"/>
          <w:szCs w:val="20"/>
        </w:rPr>
        <w:t xml:space="preserve"> </w:t>
      </w:r>
      <w:r>
        <w:rPr>
          <w:rFonts w:ascii="MS Sans Serif" w:hAnsi="MS Sans Serif"/>
          <w:sz w:val="20"/>
          <w:szCs w:val="20"/>
        </w:rPr>
        <w:t>All other laws, by-laws, Rules and regulations, insofar as they deal with matters provided herein or are co</w:t>
      </w:r>
      <w:r>
        <w:rPr>
          <w:rFonts w:ascii="MS Sans Serif" w:hAnsi="MS Sans Serif"/>
          <w:sz w:val="20"/>
          <w:szCs w:val="20"/>
        </w:rPr>
        <w:t>ntrary hereto or inconsistent herewith, shall be replaced by this Act.</w:t>
      </w:r>
      <w:r>
        <w:rPr>
          <w:rFonts w:ascii="MS Sans Serif" w:hAnsi="MS Sans Serif"/>
          <w:sz w:val="20"/>
          <w:szCs w:val="20"/>
        </w:rPr>
        <w:br/>
      </w:r>
      <w:proofErr w:type="gramStart"/>
      <w:r>
        <w:rPr>
          <w:rFonts w:ascii="MS Sans Serif" w:hAnsi="MS Sans Serif"/>
          <w:b/>
          <w:bCs/>
          <w:sz w:val="20"/>
          <w:szCs w:val="20"/>
        </w:rPr>
        <w:t>Section 4.</w:t>
      </w:r>
      <w:proofErr w:type="gramEnd"/>
      <w:r>
        <w:rPr>
          <w:rFonts w:ascii="MS Sans Serif" w:hAnsi="MS Sans Serif"/>
          <w:b/>
          <w:bCs/>
          <w:sz w:val="20"/>
          <w:szCs w:val="20"/>
        </w:rPr>
        <w:t xml:space="preserve"> </w:t>
      </w:r>
      <w:r>
        <w:rPr>
          <w:rFonts w:ascii="MS Sans Serif" w:hAnsi="MS Sans Serif"/>
          <w:sz w:val="20"/>
          <w:szCs w:val="20"/>
        </w:rPr>
        <w:t>In this Act:</w:t>
      </w:r>
      <w:r>
        <w:rPr>
          <w:rFonts w:ascii="MS Sans Serif" w:hAnsi="MS Sans Serif"/>
          <w:sz w:val="20"/>
          <w:szCs w:val="20"/>
        </w:rPr>
        <w:br/>
        <w:t>"information" means a material which communicates matters, facts, data or anything, whether such communication is made by the nature of such material itself or t</w:t>
      </w:r>
      <w:r>
        <w:rPr>
          <w:rFonts w:ascii="MS Sans Serif" w:hAnsi="MS Sans Serif"/>
          <w:sz w:val="20"/>
          <w:szCs w:val="20"/>
        </w:rPr>
        <w:t xml:space="preserve">hrough any means whatsoever and whether it is arranged in the form of a document, file, report, book, </w:t>
      </w:r>
      <w:proofErr w:type="spellStart"/>
      <w:r>
        <w:rPr>
          <w:rFonts w:ascii="MS Sans Serif" w:hAnsi="MS Sans Serif"/>
          <w:sz w:val="20"/>
          <w:szCs w:val="20"/>
        </w:rPr>
        <w:t>diagramme</w:t>
      </w:r>
      <w:proofErr w:type="spellEnd"/>
      <w:r>
        <w:rPr>
          <w:rFonts w:ascii="MS Sans Serif" w:hAnsi="MS Sans Serif"/>
          <w:sz w:val="20"/>
          <w:szCs w:val="20"/>
        </w:rPr>
        <w:t>, map, drawing, photograph, film, visual or sound recording, or recording by a computer or any other method which can be displayed;</w:t>
      </w:r>
      <w:r>
        <w:rPr>
          <w:rFonts w:ascii="MS Sans Serif" w:hAnsi="MS Sans Serif"/>
          <w:sz w:val="20"/>
          <w:szCs w:val="20"/>
        </w:rPr>
        <w:br/>
        <w:t>"official inf</w:t>
      </w:r>
      <w:r>
        <w:rPr>
          <w:rFonts w:ascii="MS Sans Serif" w:hAnsi="MS Sans Serif"/>
          <w:sz w:val="20"/>
          <w:szCs w:val="20"/>
        </w:rPr>
        <w:t>ormation" means an information in possession or control of a State agency, whether it is the information relating to the operation of the State or the information relating to a private individual;</w:t>
      </w:r>
      <w:r>
        <w:rPr>
          <w:rFonts w:ascii="MS Sans Serif" w:hAnsi="MS Sans Serif"/>
          <w:sz w:val="20"/>
          <w:szCs w:val="20"/>
        </w:rPr>
        <w:br/>
        <w:t>"State agency" means a central administration, provincial a</w:t>
      </w:r>
      <w:r>
        <w:rPr>
          <w:rFonts w:ascii="MS Sans Serif" w:hAnsi="MS Sans Serif"/>
          <w:sz w:val="20"/>
          <w:szCs w:val="20"/>
        </w:rPr>
        <w:t xml:space="preserve">dministration. local administration, State enterprise, Government agency attached to the National Assembly, Court only in respect of the affairs unassociated with the trial and adjudication of cases, professional supervisory </w:t>
      </w:r>
      <w:proofErr w:type="spellStart"/>
      <w:r>
        <w:rPr>
          <w:rFonts w:ascii="MS Sans Serif" w:hAnsi="MS Sans Serif"/>
          <w:sz w:val="20"/>
          <w:szCs w:val="20"/>
        </w:rPr>
        <w:t>organisation</w:t>
      </w:r>
      <w:proofErr w:type="spellEnd"/>
      <w:r>
        <w:rPr>
          <w:rFonts w:ascii="MS Sans Serif" w:hAnsi="MS Sans Serif"/>
          <w:sz w:val="20"/>
          <w:szCs w:val="20"/>
        </w:rPr>
        <w:t>, independent agenc</w:t>
      </w:r>
      <w:r>
        <w:rPr>
          <w:rFonts w:ascii="MS Sans Serif" w:hAnsi="MS Sans Serif"/>
          <w:sz w:val="20"/>
          <w:szCs w:val="20"/>
        </w:rPr>
        <w:t>y of the State and such other agency as prescribed in the Ministerial Regulation;</w:t>
      </w:r>
      <w:r>
        <w:rPr>
          <w:rFonts w:ascii="MS Sans Serif" w:hAnsi="MS Sans Serif"/>
          <w:sz w:val="20"/>
          <w:szCs w:val="20"/>
        </w:rPr>
        <w:br/>
        <w:t>"State official" means a person performing official duty for a State agency;</w:t>
      </w:r>
      <w:r>
        <w:rPr>
          <w:rFonts w:ascii="MS Sans Serif" w:hAnsi="MS Sans Serif"/>
          <w:sz w:val="20"/>
          <w:szCs w:val="20"/>
        </w:rPr>
        <w:br/>
        <w:t>"personal information" means an information relating to all the personal particulars of a person,</w:t>
      </w:r>
      <w:r>
        <w:rPr>
          <w:rFonts w:ascii="MS Sans Serif" w:hAnsi="MS Sans Serif"/>
          <w:sz w:val="20"/>
          <w:szCs w:val="20"/>
        </w:rPr>
        <w:t xml:space="preserve"> such as education, financial status, health record, criminal record or employment record, which contain the name of such person or contain a numeric reference, code or such other indications identifying that person as fingerprint. tape or diskette in whic</w:t>
      </w:r>
      <w:r>
        <w:rPr>
          <w:rFonts w:ascii="MS Sans Serif" w:hAnsi="MS Sans Serif"/>
          <w:sz w:val="20"/>
          <w:szCs w:val="20"/>
        </w:rPr>
        <w:t>h a person's sound is recorded, or photograph, and shall also include information relating to personal particulars of the deceased;</w:t>
      </w:r>
      <w:r>
        <w:rPr>
          <w:rFonts w:ascii="MS Sans Serif" w:hAnsi="MS Sans Serif"/>
          <w:sz w:val="20"/>
          <w:szCs w:val="20"/>
        </w:rPr>
        <w:br/>
        <w:t>"Board" means the Official Information Board;</w:t>
      </w:r>
      <w:r>
        <w:rPr>
          <w:rFonts w:ascii="MS Sans Serif" w:hAnsi="MS Sans Serif"/>
          <w:sz w:val="20"/>
          <w:szCs w:val="20"/>
        </w:rPr>
        <w:br/>
        <w:t>"alien" means a natural person who is not of Thai nationality and does not hav</w:t>
      </w:r>
      <w:r>
        <w:rPr>
          <w:rFonts w:ascii="MS Sans Serif" w:hAnsi="MS Sans Serif"/>
          <w:sz w:val="20"/>
          <w:szCs w:val="20"/>
        </w:rPr>
        <w:t>e a residence in Thailand, and the following juristic persons:</w:t>
      </w:r>
      <w:r>
        <w:rPr>
          <w:rFonts w:ascii="MS Sans Serif" w:hAnsi="MS Sans Serif"/>
          <w:sz w:val="20"/>
          <w:szCs w:val="20"/>
        </w:rPr>
        <w:br/>
        <w:t>(1) a company or partnership more than one-half of the capital of which belongs to aliens; provided that a certificate of share to bearer shall be deemed to be held by an alien;</w:t>
      </w:r>
      <w:r>
        <w:rPr>
          <w:rFonts w:ascii="MS Sans Serif" w:hAnsi="MS Sans Serif"/>
          <w:sz w:val="20"/>
          <w:szCs w:val="20"/>
        </w:rPr>
        <w:br/>
        <w:t>(2) an associat</w:t>
      </w:r>
      <w:r>
        <w:rPr>
          <w:rFonts w:ascii="MS Sans Serif" w:hAnsi="MS Sans Serif"/>
          <w:sz w:val="20"/>
          <w:szCs w:val="20"/>
        </w:rPr>
        <w:t>ion more than one-half of members of which are aliens;</w:t>
      </w:r>
      <w:r>
        <w:rPr>
          <w:rFonts w:ascii="MS Sans Serif" w:hAnsi="MS Sans Serif"/>
          <w:sz w:val="20"/>
          <w:szCs w:val="20"/>
        </w:rPr>
        <w:br/>
        <w:t>(3) an association or foundation the objects of which are for the benefit of aliens;</w:t>
      </w:r>
      <w:r>
        <w:rPr>
          <w:rFonts w:ascii="MS Sans Serif" w:hAnsi="MS Sans Serif"/>
          <w:sz w:val="20"/>
          <w:szCs w:val="20"/>
        </w:rPr>
        <w:br/>
        <w:t>(4) a juristic person under (1), (2) or (3) or any other juristic person more than one-half of managers or directors</w:t>
      </w:r>
      <w:r>
        <w:rPr>
          <w:rFonts w:ascii="MS Sans Serif" w:hAnsi="MS Sans Serif"/>
          <w:sz w:val="20"/>
          <w:szCs w:val="20"/>
        </w:rPr>
        <w:t xml:space="preserve"> of which are aliens.</w:t>
      </w:r>
      <w:r>
        <w:rPr>
          <w:rFonts w:ascii="MS Sans Serif" w:hAnsi="MS Sans Serif"/>
          <w:sz w:val="20"/>
          <w:szCs w:val="20"/>
        </w:rPr>
        <w:br/>
        <w:t xml:space="preserve">If the juristic person under paragraph one becomes a manager, director, member or owner of the capital of another juristic person, such manager, director, member or owner of the capital shall be deemed an alien. </w:t>
      </w:r>
      <w:r>
        <w:rPr>
          <w:rFonts w:ascii="MS Sans Serif" w:hAnsi="MS Sans Serif"/>
          <w:sz w:val="20"/>
          <w:szCs w:val="20"/>
        </w:rPr>
        <w:br/>
      </w:r>
      <w:proofErr w:type="gramStart"/>
      <w:r>
        <w:rPr>
          <w:rFonts w:ascii="MS Sans Serif" w:hAnsi="MS Sans Serif"/>
          <w:b/>
          <w:bCs/>
          <w:sz w:val="20"/>
          <w:szCs w:val="20"/>
        </w:rPr>
        <w:t>Section 5.</w:t>
      </w:r>
      <w:proofErr w:type="gramEnd"/>
      <w:r>
        <w:rPr>
          <w:rFonts w:ascii="MS Sans Serif" w:hAnsi="MS Sans Serif"/>
          <w:b/>
          <w:bCs/>
          <w:sz w:val="20"/>
          <w:szCs w:val="20"/>
        </w:rPr>
        <w:t xml:space="preserve"> </w:t>
      </w:r>
      <w:r>
        <w:rPr>
          <w:rFonts w:ascii="MS Sans Serif" w:hAnsi="MS Sans Serif"/>
          <w:sz w:val="20"/>
          <w:szCs w:val="20"/>
        </w:rPr>
        <w:t xml:space="preserve">The Prime </w:t>
      </w:r>
      <w:r>
        <w:rPr>
          <w:rFonts w:ascii="MS Sans Serif" w:hAnsi="MS Sans Serif"/>
          <w:sz w:val="20"/>
          <w:szCs w:val="20"/>
        </w:rPr>
        <w:t>Minister shall have charge and control of the execution of this Act and shall have the power to issue Ministerial Regulations for the execution of this Act. Such Ministerial Regulation shall come into force upon its publication in the Government Gazette.</w:t>
      </w:r>
      <w:r>
        <w:rPr>
          <w:rFonts w:ascii="MS Sans Serif" w:hAnsi="MS Sans Serif"/>
          <w:sz w:val="20"/>
          <w:szCs w:val="20"/>
        </w:rPr>
        <w:br/>
      </w:r>
      <w:proofErr w:type="gramStart"/>
      <w:r>
        <w:rPr>
          <w:rFonts w:ascii="MS Sans Serif" w:hAnsi="MS Sans Serif"/>
          <w:b/>
          <w:bCs/>
          <w:sz w:val="20"/>
          <w:szCs w:val="20"/>
        </w:rPr>
        <w:t>S</w:t>
      </w:r>
      <w:r>
        <w:rPr>
          <w:rFonts w:ascii="MS Sans Serif" w:hAnsi="MS Sans Serif"/>
          <w:b/>
          <w:bCs/>
          <w:sz w:val="20"/>
          <w:szCs w:val="20"/>
        </w:rPr>
        <w:t>ection 6.</w:t>
      </w:r>
      <w:proofErr w:type="gramEnd"/>
      <w:r>
        <w:rPr>
          <w:rFonts w:ascii="MS Sans Serif" w:hAnsi="MS Sans Serif"/>
          <w:sz w:val="20"/>
          <w:szCs w:val="20"/>
        </w:rPr>
        <w:t xml:space="preserve"> There shall be established the Office of the Official Information Board in the Office of the Permanent Secretary for the Office of the Prime Minister which shall have the duty to perform technical and administrative works for the Board and the In</w:t>
      </w:r>
      <w:r>
        <w:rPr>
          <w:rFonts w:ascii="MS Sans Serif" w:hAnsi="MS Sans Serif"/>
          <w:sz w:val="20"/>
          <w:szCs w:val="20"/>
        </w:rPr>
        <w:t>formation Disclosure Tribunals, co-ordinate with State agencies and give advice to private individuals with regard to the execution of this Act.</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CHAPTER I</w:t>
      </w:r>
      <w:r>
        <w:rPr>
          <w:rFonts w:ascii="MS Sans Serif" w:hAnsi="MS Sans Serif"/>
          <w:color w:val="0000FF"/>
          <w:sz w:val="28"/>
          <w:szCs w:val="28"/>
        </w:rPr>
        <w:br/>
        <w:t>Information Disclosure</w:t>
      </w:r>
    </w:p>
    <w:p w:rsidR="00000000" w:rsidRDefault="001E732B">
      <w:pPr>
        <w:rPr>
          <w:rFonts w:ascii="MS Sans Serif" w:hAnsi="MS Sans Serif"/>
          <w:sz w:val="20"/>
          <w:szCs w:val="20"/>
        </w:rPr>
      </w:pPr>
      <w:proofErr w:type="gramStart"/>
      <w:r>
        <w:rPr>
          <w:rFonts w:ascii="MS Sans Serif" w:hAnsi="MS Sans Serif"/>
          <w:b/>
          <w:bCs/>
          <w:sz w:val="20"/>
          <w:szCs w:val="20"/>
        </w:rPr>
        <w:t>Section 7.</w:t>
      </w:r>
      <w:proofErr w:type="gramEnd"/>
      <w:r>
        <w:rPr>
          <w:rFonts w:ascii="MS Sans Serif" w:hAnsi="MS Sans Serif"/>
          <w:b/>
          <w:bCs/>
          <w:sz w:val="20"/>
          <w:szCs w:val="20"/>
        </w:rPr>
        <w:t xml:space="preserve"> </w:t>
      </w:r>
      <w:r>
        <w:rPr>
          <w:rFonts w:ascii="MS Sans Serif" w:hAnsi="MS Sans Serif"/>
          <w:sz w:val="20"/>
          <w:szCs w:val="20"/>
        </w:rPr>
        <w:t>A State agency shall at least publish the following official infor</w:t>
      </w:r>
      <w:r>
        <w:rPr>
          <w:rFonts w:ascii="MS Sans Serif" w:hAnsi="MS Sans Serif"/>
          <w:sz w:val="20"/>
          <w:szCs w:val="20"/>
        </w:rPr>
        <w:t>mation in the Government Gazette:</w:t>
      </w:r>
      <w:r>
        <w:rPr>
          <w:rFonts w:ascii="MS Sans Serif" w:hAnsi="MS Sans Serif"/>
          <w:sz w:val="20"/>
          <w:szCs w:val="20"/>
        </w:rPr>
        <w:br/>
      </w:r>
      <w:r>
        <w:rPr>
          <w:rFonts w:ascii="MS Sans Serif" w:hAnsi="MS Sans Serif"/>
          <w:sz w:val="20"/>
          <w:szCs w:val="20"/>
        </w:rPr>
        <w:lastRenderedPageBreak/>
        <w:t xml:space="preserve">(1) the structure and </w:t>
      </w:r>
      <w:proofErr w:type="spellStart"/>
      <w:r>
        <w:rPr>
          <w:rFonts w:ascii="MS Sans Serif" w:hAnsi="MS Sans Serif"/>
          <w:sz w:val="20"/>
          <w:szCs w:val="20"/>
        </w:rPr>
        <w:t>organisation</w:t>
      </w:r>
      <w:proofErr w:type="spellEnd"/>
      <w:r>
        <w:rPr>
          <w:rFonts w:ascii="MS Sans Serif" w:hAnsi="MS Sans Serif"/>
          <w:sz w:val="20"/>
          <w:szCs w:val="20"/>
        </w:rPr>
        <w:t xml:space="preserve"> of its operation;</w:t>
      </w:r>
      <w:r>
        <w:rPr>
          <w:rFonts w:ascii="MS Sans Serif" w:hAnsi="MS Sans Serif"/>
          <w:sz w:val="20"/>
          <w:szCs w:val="20"/>
        </w:rPr>
        <w:br/>
        <w:t>(2) the summary of important powers and duties and operational methods;</w:t>
      </w:r>
      <w:r>
        <w:rPr>
          <w:rFonts w:ascii="MS Sans Serif" w:hAnsi="MS Sans Serif"/>
          <w:sz w:val="20"/>
          <w:szCs w:val="20"/>
        </w:rPr>
        <w:br/>
        <w:t>(3) a contacting address for the purpose of contacting the State agency in order to request and o</w:t>
      </w:r>
      <w:r>
        <w:rPr>
          <w:rFonts w:ascii="MS Sans Serif" w:hAnsi="MS Sans Serif"/>
          <w:sz w:val="20"/>
          <w:szCs w:val="20"/>
        </w:rPr>
        <w:t>btain information or advice;</w:t>
      </w:r>
      <w:r>
        <w:rPr>
          <w:rFonts w:ascii="MS Sans Serif" w:hAnsi="MS Sans Serif"/>
          <w:sz w:val="20"/>
          <w:szCs w:val="20"/>
        </w:rPr>
        <w:br/>
        <w:t>(4) by- laws, resolutions of the Council of Ministers, regulations, orders, circulars, Rules, work pattern, policies or interpretations only insofar as they are made or issued to have the same force as by-laws and intended to b</w:t>
      </w:r>
      <w:r>
        <w:rPr>
          <w:rFonts w:ascii="MS Sans Serif" w:hAnsi="MS Sans Serif"/>
          <w:sz w:val="20"/>
          <w:szCs w:val="20"/>
        </w:rPr>
        <w:t>e of general application to private individuals concerned;</w:t>
      </w:r>
      <w:r>
        <w:rPr>
          <w:rFonts w:ascii="MS Sans Serif" w:hAnsi="MS Sans Serif"/>
          <w:sz w:val="20"/>
          <w:szCs w:val="20"/>
        </w:rPr>
        <w:br/>
        <w:t>(5) such other information as determined by the Board.</w:t>
      </w:r>
      <w:r>
        <w:rPr>
          <w:rFonts w:ascii="MS Sans Serif" w:hAnsi="MS Sans Serif"/>
          <w:sz w:val="20"/>
          <w:szCs w:val="20"/>
        </w:rPr>
        <w:br/>
        <w:t>If any information which has already been published for dissemination in sufficient number is published in the Government Gazette by making re</w:t>
      </w:r>
      <w:r>
        <w:rPr>
          <w:rFonts w:ascii="MS Sans Serif" w:hAnsi="MS Sans Serif"/>
          <w:sz w:val="20"/>
          <w:szCs w:val="20"/>
        </w:rPr>
        <w:t>ference to such prior published material, it shall be deemed to comply with the provisions of paragraph one.</w:t>
      </w:r>
      <w:r>
        <w:rPr>
          <w:rFonts w:ascii="MS Sans Serif" w:hAnsi="MS Sans Serif"/>
          <w:sz w:val="20"/>
          <w:szCs w:val="20"/>
        </w:rPr>
        <w:br/>
        <w:t xml:space="preserve">A State agency shall, for dissemination purpose, compile and make available the information under paragraph one for sale, disposal or distribution </w:t>
      </w:r>
      <w:r>
        <w:rPr>
          <w:rFonts w:ascii="MS Sans Serif" w:hAnsi="MS Sans Serif"/>
          <w:sz w:val="20"/>
          <w:szCs w:val="20"/>
        </w:rPr>
        <w:t>at its office as it thinks fit.</w:t>
      </w:r>
      <w:r>
        <w:rPr>
          <w:rFonts w:ascii="MS Sans Serif" w:hAnsi="MS Sans Serif"/>
          <w:sz w:val="20"/>
          <w:szCs w:val="20"/>
        </w:rPr>
        <w:br/>
      </w:r>
      <w:proofErr w:type="gramStart"/>
      <w:r>
        <w:rPr>
          <w:rFonts w:ascii="MS Sans Serif" w:hAnsi="MS Sans Serif"/>
          <w:b/>
          <w:bCs/>
          <w:sz w:val="20"/>
          <w:szCs w:val="20"/>
        </w:rPr>
        <w:t>Section 8.</w:t>
      </w:r>
      <w:proofErr w:type="gramEnd"/>
      <w:r>
        <w:rPr>
          <w:rFonts w:ascii="MS Sans Serif" w:hAnsi="MS Sans Serif"/>
          <w:sz w:val="20"/>
          <w:szCs w:val="20"/>
        </w:rPr>
        <w:t xml:space="preserve"> If the information which must be published under section 7 (4) has not yet been published in the Government Gazette, may not be relied on in a manner </w:t>
      </w:r>
      <w:proofErr w:type="spellStart"/>
      <w:r>
        <w:rPr>
          <w:rFonts w:ascii="MS Sans Serif" w:hAnsi="MS Sans Serif"/>
          <w:sz w:val="20"/>
          <w:szCs w:val="20"/>
        </w:rPr>
        <w:t>unfavourable</w:t>
      </w:r>
      <w:proofErr w:type="spellEnd"/>
      <w:r>
        <w:rPr>
          <w:rFonts w:ascii="MS Sans Serif" w:hAnsi="MS Sans Serif"/>
          <w:sz w:val="20"/>
          <w:szCs w:val="20"/>
        </w:rPr>
        <w:t xml:space="preserve"> to any person unless such person has had actual kn</w:t>
      </w:r>
      <w:r>
        <w:rPr>
          <w:rFonts w:ascii="MS Sans Serif" w:hAnsi="MS Sans Serif"/>
          <w:sz w:val="20"/>
          <w:szCs w:val="20"/>
        </w:rPr>
        <w:t>owledge thereof for a reasonable period of time.</w:t>
      </w:r>
      <w:r>
        <w:rPr>
          <w:rFonts w:ascii="MS Sans Serif" w:hAnsi="MS Sans Serif"/>
          <w:sz w:val="20"/>
          <w:szCs w:val="20"/>
        </w:rPr>
        <w:br/>
      </w:r>
      <w:proofErr w:type="gramStart"/>
      <w:r>
        <w:rPr>
          <w:rFonts w:ascii="MS Sans Serif" w:hAnsi="MS Sans Serif"/>
          <w:b/>
          <w:bCs/>
          <w:sz w:val="20"/>
          <w:szCs w:val="20"/>
        </w:rPr>
        <w:t>Section 9.</w:t>
      </w:r>
      <w:proofErr w:type="gramEnd"/>
      <w:r>
        <w:rPr>
          <w:rFonts w:ascii="MS Sans Serif" w:hAnsi="MS Sans Serif"/>
          <w:sz w:val="20"/>
          <w:szCs w:val="20"/>
        </w:rPr>
        <w:t xml:space="preserve"> Subject to section 14 and section 15, a State agency shall make available at least the following official information for public inspection in accordance with the rules and procedure prescribed by</w:t>
      </w:r>
      <w:r>
        <w:rPr>
          <w:rFonts w:ascii="MS Sans Serif" w:hAnsi="MS Sans Serif"/>
          <w:sz w:val="20"/>
          <w:szCs w:val="20"/>
        </w:rPr>
        <w:t xml:space="preserve"> the Board:</w:t>
      </w:r>
      <w:r>
        <w:rPr>
          <w:rFonts w:ascii="MS Sans Serif" w:hAnsi="MS Sans Serif"/>
          <w:sz w:val="20"/>
          <w:szCs w:val="20"/>
        </w:rPr>
        <w:br/>
        <w:t>(1) a result of consideration or a decision which has a direct effect on a private individual including a dissenting opinion and an order relating thereto;</w:t>
      </w:r>
      <w:r>
        <w:rPr>
          <w:rFonts w:ascii="MS Sans Serif" w:hAnsi="MS Sans Serif"/>
          <w:sz w:val="20"/>
          <w:szCs w:val="20"/>
        </w:rPr>
        <w:br/>
        <w:t>(2) a policy or an interpretation which does not fall within the scope of the requiremen</w:t>
      </w:r>
      <w:r>
        <w:rPr>
          <w:rFonts w:ascii="MS Sans Serif" w:hAnsi="MS Sans Serif"/>
          <w:sz w:val="20"/>
          <w:szCs w:val="20"/>
        </w:rPr>
        <w:t>t of publication in the Government Gazette under section 7 (4);</w:t>
      </w:r>
      <w:r>
        <w:rPr>
          <w:rFonts w:ascii="MS Sans Serif" w:hAnsi="MS Sans Serif"/>
          <w:sz w:val="20"/>
          <w:szCs w:val="20"/>
        </w:rPr>
        <w:br/>
        <w:t>(3) a work-plan, project and annual expenditure estimate of the year of its preparation;</w:t>
      </w:r>
      <w:r>
        <w:rPr>
          <w:rFonts w:ascii="MS Sans Serif" w:hAnsi="MS Sans Serif"/>
          <w:sz w:val="20"/>
          <w:szCs w:val="20"/>
        </w:rPr>
        <w:br/>
        <w:t>(4) a manual or order relating to work procedure of State officials which affects the rights and duties</w:t>
      </w:r>
      <w:r>
        <w:rPr>
          <w:rFonts w:ascii="MS Sans Serif" w:hAnsi="MS Sans Serif"/>
          <w:sz w:val="20"/>
          <w:szCs w:val="20"/>
        </w:rPr>
        <w:t xml:space="preserve"> of private individuals;</w:t>
      </w:r>
      <w:r>
        <w:rPr>
          <w:rFonts w:ascii="MS Sans Serif" w:hAnsi="MS Sans Serif"/>
          <w:sz w:val="20"/>
          <w:szCs w:val="20"/>
        </w:rPr>
        <w:br/>
        <w:t>(5) the published material to which a reference is made under section 7 paragraph two;</w:t>
      </w:r>
      <w:r>
        <w:rPr>
          <w:rFonts w:ascii="MS Sans Serif" w:hAnsi="MS Sans Serif"/>
          <w:sz w:val="20"/>
          <w:szCs w:val="20"/>
        </w:rPr>
        <w:br/>
        <w:t>(6) a concession contract, agreement of a monopolistic nature or joint venture agreement with a private individual for the provision of public s</w:t>
      </w:r>
      <w:r>
        <w:rPr>
          <w:rFonts w:ascii="MS Sans Serif" w:hAnsi="MS Sans Serif"/>
          <w:sz w:val="20"/>
          <w:szCs w:val="20"/>
        </w:rPr>
        <w:t>ervices;</w:t>
      </w:r>
      <w:r>
        <w:rPr>
          <w:rFonts w:ascii="MS Sans Serif" w:hAnsi="MS Sans Serif"/>
          <w:sz w:val="20"/>
          <w:szCs w:val="20"/>
        </w:rPr>
        <w:br/>
        <w:t>(7) a resolution of the Council of Ministers or of such Board, Tribunal, Commission or Committee as established by law or by a resolution of the Council of Ministers; provided that the titles of the technical reports, fact reports or information r</w:t>
      </w:r>
      <w:r>
        <w:rPr>
          <w:rFonts w:ascii="MS Sans Serif" w:hAnsi="MS Sans Serif"/>
          <w:sz w:val="20"/>
          <w:szCs w:val="20"/>
        </w:rPr>
        <w:t>elied on in such consideration shall also be specified;</w:t>
      </w:r>
      <w:r>
        <w:rPr>
          <w:rFonts w:ascii="MS Sans Serif" w:hAnsi="MS Sans Serif"/>
          <w:sz w:val="20"/>
          <w:szCs w:val="20"/>
        </w:rPr>
        <w:br/>
        <w:t>(8) such other information as determined by the Board.</w:t>
      </w:r>
      <w:r>
        <w:rPr>
          <w:rFonts w:ascii="MS Sans Serif" w:hAnsi="MS Sans Serif"/>
          <w:sz w:val="20"/>
          <w:szCs w:val="20"/>
        </w:rPr>
        <w:br/>
        <w:t>If any part of the information made available for public inspection under paragraph one is prohibited from disclosure under section 14 or section</w:t>
      </w:r>
      <w:r>
        <w:rPr>
          <w:rFonts w:ascii="MS Sans Serif" w:hAnsi="MS Sans Serif"/>
          <w:sz w:val="20"/>
          <w:szCs w:val="20"/>
        </w:rPr>
        <w:t xml:space="preserve"> 15, it shall be deleted, omitted or effected in such other manners whatsoever so as not to disclose such part of the information.</w:t>
      </w:r>
      <w:r>
        <w:rPr>
          <w:rFonts w:ascii="MS Sans Serif" w:hAnsi="MS Sans Serif"/>
          <w:sz w:val="20"/>
          <w:szCs w:val="20"/>
        </w:rPr>
        <w:br/>
        <w:t xml:space="preserve">A </w:t>
      </w:r>
      <w:proofErr w:type="gramStart"/>
      <w:r>
        <w:rPr>
          <w:rFonts w:ascii="MS Sans Serif" w:hAnsi="MS Sans Serif"/>
          <w:sz w:val="20"/>
          <w:szCs w:val="20"/>
        </w:rPr>
        <w:t>person,</w:t>
      </w:r>
      <w:proofErr w:type="gramEnd"/>
      <w:r>
        <w:rPr>
          <w:rFonts w:ascii="MS Sans Serif" w:hAnsi="MS Sans Serif"/>
          <w:sz w:val="20"/>
          <w:szCs w:val="20"/>
        </w:rPr>
        <w:t xml:space="preserve"> whether interested in the matter concerned or not, has the right to inspect or obtain a copy or a certified copy of</w:t>
      </w:r>
      <w:r>
        <w:rPr>
          <w:rFonts w:ascii="MS Sans Serif" w:hAnsi="MS Sans Serif"/>
          <w:sz w:val="20"/>
          <w:szCs w:val="20"/>
        </w:rPr>
        <w:t xml:space="preserve"> the information under paragraph one. In an appropriate case, a State agency may, with the approval of the Board, lay down the rules on the collection of fees therefor. For this purpose, regard shall also be had to the making of concession given to persons</w:t>
      </w:r>
      <w:r>
        <w:rPr>
          <w:rFonts w:ascii="MS Sans Serif" w:hAnsi="MS Sans Serif"/>
          <w:sz w:val="20"/>
          <w:szCs w:val="20"/>
        </w:rPr>
        <w:t xml:space="preserve"> with low incomes, unless otherwise provided by specific law.</w:t>
      </w:r>
      <w:r>
        <w:rPr>
          <w:rFonts w:ascii="MS Sans Serif" w:hAnsi="MS Sans Serif"/>
          <w:sz w:val="20"/>
          <w:szCs w:val="20"/>
        </w:rPr>
        <w:br/>
        <w:t>The extent to which an alien may enjoy the right under this section shall be provided by the Ministerial Regulation.</w:t>
      </w:r>
      <w:r>
        <w:rPr>
          <w:rFonts w:ascii="MS Sans Serif" w:hAnsi="MS Sans Serif"/>
          <w:sz w:val="20"/>
          <w:szCs w:val="20"/>
        </w:rPr>
        <w:br/>
      </w:r>
      <w:proofErr w:type="gramStart"/>
      <w:r>
        <w:rPr>
          <w:rFonts w:ascii="MS Sans Serif" w:hAnsi="MS Sans Serif"/>
          <w:b/>
          <w:bCs/>
          <w:sz w:val="20"/>
          <w:szCs w:val="20"/>
        </w:rPr>
        <w:t>Section 10.</w:t>
      </w:r>
      <w:proofErr w:type="gramEnd"/>
      <w:r>
        <w:rPr>
          <w:rFonts w:ascii="MS Sans Serif" w:hAnsi="MS Sans Serif"/>
          <w:b/>
          <w:bCs/>
          <w:sz w:val="20"/>
          <w:szCs w:val="20"/>
        </w:rPr>
        <w:t xml:space="preserve"> </w:t>
      </w:r>
      <w:r>
        <w:rPr>
          <w:rFonts w:ascii="MS Sans Serif" w:hAnsi="MS Sans Serif"/>
          <w:sz w:val="20"/>
          <w:szCs w:val="20"/>
        </w:rPr>
        <w:t xml:space="preserve">The provisions of section 7 and section 9 do not affect official </w:t>
      </w:r>
      <w:r>
        <w:rPr>
          <w:rFonts w:ascii="MS Sans Serif" w:hAnsi="MS Sans Serif"/>
          <w:sz w:val="20"/>
          <w:szCs w:val="20"/>
        </w:rPr>
        <w:t>information which is required by specific law to be disseminated or disclosed by other means.</w:t>
      </w:r>
      <w:r>
        <w:rPr>
          <w:rFonts w:ascii="MS Sans Serif" w:hAnsi="MS Sans Serif"/>
          <w:sz w:val="20"/>
          <w:szCs w:val="20"/>
        </w:rPr>
        <w:br/>
      </w:r>
      <w:proofErr w:type="gramStart"/>
      <w:r>
        <w:rPr>
          <w:rFonts w:ascii="MS Sans Serif" w:hAnsi="MS Sans Serif"/>
          <w:b/>
          <w:bCs/>
          <w:sz w:val="20"/>
          <w:szCs w:val="20"/>
        </w:rPr>
        <w:t>Section 11.</w:t>
      </w:r>
      <w:proofErr w:type="gramEnd"/>
      <w:r>
        <w:rPr>
          <w:rFonts w:ascii="MS Sans Serif" w:hAnsi="MS Sans Serif"/>
          <w:sz w:val="20"/>
          <w:szCs w:val="20"/>
        </w:rPr>
        <w:t xml:space="preserve"> If any person making a request for any official information other than the official information already published in the Government Gazette or already</w:t>
      </w:r>
      <w:r>
        <w:rPr>
          <w:rFonts w:ascii="MS Sans Serif" w:hAnsi="MS Sans Serif"/>
          <w:sz w:val="20"/>
          <w:szCs w:val="20"/>
        </w:rPr>
        <w:t xml:space="preserve"> made available for public inspection or already made available for public studies under section 26 and such request makes a reasonably apprehensible mention of the intended information, the responsible State agency shall provide it to such person within a</w:t>
      </w:r>
      <w:r>
        <w:rPr>
          <w:rFonts w:ascii="MS Sans Serif" w:hAnsi="MS Sans Serif"/>
          <w:sz w:val="20"/>
          <w:szCs w:val="20"/>
        </w:rPr>
        <w:t xml:space="preserve"> reasonable period of time, unless the request is made for an excessive amount or frequently without </w:t>
      </w:r>
      <w:proofErr w:type="spellStart"/>
      <w:r>
        <w:rPr>
          <w:rFonts w:ascii="MS Sans Serif" w:hAnsi="MS Sans Serif"/>
          <w:sz w:val="20"/>
          <w:szCs w:val="20"/>
        </w:rPr>
        <w:t>resonable</w:t>
      </w:r>
      <w:proofErr w:type="spellEnd"/>
      <w:r>
        <w:rPr>
          <w:rFonts w:ascii="MS Sans Serif" w:hAnsi="MS Sans Serif"/>
          <w:sz w:val="20"/>
          <w:szCs w:val="20"/>
        </w:rPr>
        <w:t xml:space="preserve"> cause.</w:t>
      </w:r>
      <w:r>
        <w:rPr>
          <w:rFonts w:ascii="MS Sans Serif" w:hAnsi="MS Sans Serif"/>
          <w:sz w:val="20"/>
          <w:szCs w:val="20"/>
        </w:rPr>
        <w:br/>
      </w:r>
      <w:proofErr w:type="gramStart"/>
      <w:r>
        <w:rPr>
          <w:rFonts w:ascii="MS Sans Serif" w:hAnsi="MS Sans Serif"/>
          <w:sz w:val="20"/>
          <w:szCs w:val="20"/>
        </w:rPr>
        <w:t>If any official information is in a condition which can be easily damaged.</w:t>
      </w:r>
      <w:proofErr w:type="gramEnd"/>
      <w:r>
        <w:rPr>
          <w:rFonts w:ascii="MS Sans Serif" w:hAnsi="MS Sans Serif"/>
          <w:sz w:val="20"/>
          <w:szCs w:val="20"/>
        </w:rPr>
        <w:t xml:space="preserve"> </w:t>
      </w:r>
      <w:proofErr w:type="gramStart"/>
      <w:r>
        <w:rPr>
          <w:rFonts w:ascii="MS Sans Serif" w:hAnsi="MS Sans Serif"/>
          <w:sz w:val="20"/>
          <w:szCs w:val="20"/>
        </w:rPr>
        <w:t>a</w:t>
      </w:r>
      <w:proofErr w:type="gramEnd"/>
      <w:r>
        <w:rPr>
          <w:rFonts w:ascii="MS Sans Serif" w:hAnsi="MS Sans Serif"/>
          <w:sz w:val="20"/>
          <w:szCs w:val="20"/>
        </w:rPr>
        <w:t xml:space="preserve"> State agency may request for an extension of the period for i</w:t>
      </w:r>
      <w:r>
        <w:rPr>
          <w:rFonts w:ascii="MS Sans Serif" w:hAnsi="MS Sans Serif"/>
          <w:sz w:val="20"/>
          <w:szCs w:val="20"/>
        </w:rPr>
        <w:t>ts provision or may provide copies thereof in any such condition as to avoid damage thereto.</w:t>
      </w:r>
      <w:r>
        <w:rPr>
          <w:rFonts w:ascii="MS Sans Serif" w:hAnsi="MS Sans Serif"/>
          <w:sz w:val="20"/>
          <w:szCs w:val="20"/>
        </w:rPr>
        <w:br/>
        <w:t>The official information provided by the State agency under paragraph one must be the information already subsisting in the condition ready for distribution withou</w:t>
      </w:r>
      <w:r>
        <w:rPr>
          <w:rFonts w:ascii="MS Sans Serif" w:hAnsi="MS Sans Serif"/>
          <w:sz w:val="20"/>
          <w:szCs w:val="20"/>
        </w:rPr>
        <w:t>t requiring new preparation, analysis, classification, compilation or creation, unless it is the case of transformation into a document from the information recorded in the visual or sound recording system, computer system or any other system as determined</w:t>
      </w:r>
      <w:r>
        <w:rPr>
          <w:rFonts w:ascii="MS Sans Serif" w:hAnsi="MS Sans Serif"/>
          <w:sz w:val="20"/>
          <w:szCs w:val="20"/>
        </w:rPr>
        <w:t xml:space="preserve"> by the Board. If the State agency is of the opinion that the request is not for the benefit of trade and is necessary for the protection of the rights and liberties of such person or is beneficial to the public, the State agency may provide such informati</w:t>
      </w:r>
      <w:r>
        <w:rPr>
          <w:rFonts w:ascii="MS Sans Serif" w:hAnsi="MS Sans Serif"/>
          <w:sz w:val="20"/>
          <w:szCs w:val="20"/>
        </w:rPr>
        <w:t>on.</w:t>
      </w:r>
      <w:r>
        <w:rPr>
          <w:rFonts w:ascii="MS Sans Serif" w:hAnsi="MS Sans Serif"/>
          <w:sz w:val="20"/>
          <w:szCs w:val="20"/>
        </w:rPr>
        <w:br/>
        <w:t xml:space="preserve">The provisions of paragraph three shall not prevent the State agency from creating new official </w:t>
      </w:r>
      <w:r>
        <w:rPr>
          <w:rFonts w:ascii="MS Sans Serif" w:hAnsi="MS Sans Serif"/>
          <w:sz w:val="20"/>
          <w:szCs w:val="20"/>
        </w:rPr>
        <w:lastRenderedPageBreak/>
        <w:t>information available to the person making the request if it is consistent with the usual powers and duties of such State agency.</w:t>
      </w:r>
      <w:r>
        <w:rPr>
          <w:rFonts w:ascii="MS Sans Serif" w:hAnsi="MS Sans Serif"/>
          <w:sz w:val="20"/>
          <w:szCs w:val="20"/>
        </w:rPr>
        <w:br/>
        <w:t xml:space="preserve">The provisions of section </w:t>
      </w:r>
      <w:r>
        <w:rPr>
          <w:rFonts w:ascii="MS Sans Serif" w:hAnsi="MS Sans Serif"/>
          <w:sz w:val="20"/>
          <w:szCs w:val="20"/>
        </w:rPr>
        <w:t>9 paragraph two, paragraph three and paragraph four shall apply mutatis mutandis to the provision of the information under this section.</w:t>
      </w:r>
      <w:r>
        <w:rPr>
          <w:rFonts w:ascii="MS Sans Serif" w:hAnsi="MS Sans Serif"/>
          <w:sz w:val="20"/>
          <w:szCs w:val="20"/>
        </w:rPr>
        <w:br/>
      </w:r>
      <w:r>
        <w:rPr>
          <w:rFonts w:ascii="MS Sans Serif" w:hAnsi="MS Sans Serif"/>
          <w:b/>
          <w:bCs/>
          <w:sz w:val="20"/>
          <w:szCs w:val="20"/>
        </w:rPr>
        <w:t>Section 12.</w:t>
      </w:r>
      <w:r>
        <w:rPr>
          <w:rFonts w:ascii="MS Sans Serif" w:hAnsi="MS Sans Serif"/>
          <w:sz w:val="20"/>
          <w:szCs w:val="20"/>
        </w:rPr>
        <w:t>In the case where a person makes a request for official information under section 11, the State agency recei</w:t>
      </w:r>
      <w:r>
        <w:rPr>
          <w:rFonts w:ascii="MS Sans Serif" w:hAnsi="MS Sans Serif"/>
          <w:sz w:val="20"/>
          <w:szCs w:val="20"/>
        </w:rPr>
        <w:t xml:space="preserve">ving the request shall, notwithstanding that the requested information is in the control of the central office or a branch office of such agency or in control of other State agency, give advice for the purpose of submitting the request to the State agency </w:t>
      </w:r>
      <w:r>
        <w:rPr>
          <w:rFonts w:ascii="MS Sans Serif" w:hAnsi="MS Sans Serif"/>
          <w:sz w:val="20"/>
          <w:szCs w:val="20"/>
        </w:rPr>
        <w:t>exercising the control of such information without delay.</w:t>
      </w:r>
      <w:r>
        <w:rPr>
          <w:rFonts w:ascii="MS Sans Serif" w:hAnsi="MS Sans Serif"/>
          <w:sz w:val="20"/>
          <w:szCs w:val="20"/>
        </w:rPr>
        <w:br/>
        <w:t xml:space="preserve">If the State agency receiving the </w:t>
      </w:r>
      <w:proofErr w:type="spellStart"/>
      <w:r>
        <w:rPr>
          <w:rFonts w:ascii="MS Sans Serif" w:hAnsi="MS Sans Serif"/>
          <w:sz w:val="20"/>
          <w:szCs w:val="20"/>
        </w:rPr>
        <w:t>reques</w:t>
      </w:r>
      <w:proofErr w:type="spellEnd"/>
      <w:r>
        <w:rPr>
          <w:rFonts w:ascii="MS Sans Serif" w:hAnsi="MS Sans Serif"/>
          <w:sz w:val="20"/>
          <w:szCs w:val="20"/>
        </w:rPr>
        <w:t xml:space="preserve"> t is of the opinion that information for which the request is made is the information prepared by another State agency and prohibited from disclosure in acco</w:t>
      </w:r>
      <w:r>
        <w:rPr>
          <w:rFonts w:ascii="MS Sans Serif" w:hAnsi="MS Sans Serif"/>
          <w:sz w:val="20"/>
          <w:szCs w:val="20"/>
        </w:rPr>
        <w:t>rdance with Rule issued under section 16, it shall remit such request to the State agency preparing such information for further considering and making an order.</w:t>
      </w:r>
      <w:r>
        <w:rPr>
          <w:rFonts w:ascii="MS Sans Serif" w:hAnsi="MS Sans Serif"/>
          <w:sz w:val="20"/>
          <w:szCs w:val="20"/>
        </w:rPr>
        <w:br/>
      </w:r>
      <w:proofErr w:type="gramStart"/>
      <w:r>
        <w:rPr>
          <w:rFonts w:ascii="MS Sans Serif" w:hAnsi="MS Sans Serif"/>
          <w:b/>
          <w:bCs/>
          <w:sz w:val="20"/>
          <w:szCs w:val="20"/>
        </w:rPr>
        <w:t>Section 13.</w:t>
      </w:r>
      <w:proofErr w:type="gramEnd"/>
      <w:r>
        <w:rPr>
          <w:rFonts w:ascii="MS Sans Serif" w:hAnsi="MS Sans Serif"/>
          <w:b/>
          <w:bCs/>
          <w:sz w:val="20"/>
          <w:szCs w:val="20"/>
        </w:rPr>
        <w:t xml:space="preserve"> </w:t>
      </w:r>
      <w:r>
        <w:rPr>
          <w:rFonts w:ascii="MS Sans Serif" w:hAnsi="MS Sans Serif"/>
          <w:sz w:val="20"/>
          <w:szCs w:val="20"/>
        </w:rPr>
        <w:t xml:space="preserve">Any person, who considers that a S </w:t>
      </w:r>
      <w:proofErr w:type="spellStart"/>
      <w:r>
        <w:rPr>
          <w:rFonts w:ascii="MS Sans Serif" w:hAnsi="MS Sans Serif"/>
          <w:sz w:val="20"/>
          <w:szCs w:val="20"/>
        </w:rPr>
        <w:t>tate</w:t>
      </w:r>
      <w:proofErr w:type="spellEnd"/>
      <w:r>
        <w:rPr>
          <w:rFonts w:ascii="MS Sans Serif" w:hAnsi="MS Sans Serif"/>
          <w:sz w:val="20"/>
          <w:szCs w:val="20"/>
        </w:rPr>
        <w:t xml:space="preserve"> agency fails to publish the information un</w:t>
      </w:r>
      <w:r>
        <w:rPr>
          <w:rFonts w:ascii="MS Sans Serif" w:hAnsi="MS Sans Serif"/>
          <w:sz w:val="20"/>
          <w:szCs w:val="20"/>
        </w:rPr>
        <w:t>der section 7, fails to make the information available for public inspection under section 9, fails to provide him with the information under section 11, violates or fails to comply with this Act, or delays in performing its duties, or considers that he do</w:t>
      </w:r>
      <w:r>
        <w:rPr>
          <w:rFonts w:ascii="MS Sans Serif" w:hAnsi="MS Sans Serif"/>
          <w:sz w:val="20"/>
          <w:szCs w:val="20"/>
        </w:rPr>
        <w:t>es not receive convenience without reasonable cause, is entitled to lodge a complaint with the Board, except where it is the case concerning the issuance of an order prohibiting the disclosure of information under section 15 or an order dismissing the obje</w:t>
      </w:r>
      <w:r>
        <w:rPr>
          <w:rFonts w:ascii="MS Sans Serif" w:hAnsi="MS Sans Serif"/>
          <w:sz w:val="20"/>
          <w:szCs w:val="20"/>
        </w:rPr>
        <w:t>ction under section 17 or an order refusing the correction, alteration or deletion of the personal information under section 25.</w:t>
      </w:r>
      <w:r>
        <w:rPr>
          <w:rFonts w:ascii="MS Sans Serif" w:hAnsi="MS Sans Serif"/>
          <w:sz w:val="20"/>
          <w:szCs w:val="20"/>
        </w:rPr>
        <w:br/>
        <w:t xml:space="preserve">In the case where the complaint is lodged with the Board under paragraph </w:t>
      </w:r>
      <w:proofErr w:type="gramStart"/>
      <w:r>
        <w:rPr>
          <w:rFonts w:ascii="MS Sans Serif" w:hAnsi="MS Sans Serif"/>
          <w:sz w:val="20"/>
          <w:szCs w:val="20"/>
        </w:rPr>
        <w:t>one,</w:t>
      </w:r>
      <w:proofErr w:type="gramEnd"/>
      <w:r>
        <w:rPr>
          <w:rFonts w:ascii="MS Sans Serif" w:hAnsi="MS Sans Serif"/>
          <w:sz w:val="20"/>
          <w:szCs w:val="20"/>
        </w:rPr>
        <w:t xml:space="preserve"> the Board shall complete the consideration thereo</w:t>
      </w:r>
      <w:r>
        <w:rPr>
          <w:rFonts w:ascii="MS Sans Serif" w:hAnsi="MS Sans Serif"/>
          <w:sz w:val="20"/>
          <w:szCs w:val="20"/>
        </w:rPr>
        <w:t>f within thirty days as from the date of the receipt of the complaint. In case of necessity, such period may be extended; provided that, the reason therefor is specified and the total period shall not exceed sixty days.</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CHAPTER II</w:t>
      </w:r>
      <w:r>
        <w:rPr>
          <w:rFonts w:ascii="MS Sans Serif" w:hAnsi="MS Sans Serif"/>
          <w:color w:val="0000FF"/>
          <w:sz w:val="28"/>
          <w:szCs w:val="28"/>
        </w:rPr>
        <w:br/>
        <w:t xml:space="preserve">Information Not Subject </w:t>
      </w:r>
      <w:r>
        <w:rPr>
          <w:rFonts w:ascii="MS Sans Serif" w:hAnsi="MS Sans Serif"/>
          <w:color w:val="0000FF"/>
          <w:sz w:val="28"/>
          <w:szCs w:val="28"/>
        </w:rPr>
        <w:t>to Disclosure</w:t>
      </w:r>
    </w:p>
    <w:p w:rsidR="00000000" w:rsidRDefault="001E732B">
      <w:pPr>
        <w:rPr>
          <w:rFonts w:ascii="MS Sans Serif" w:hAnsi="MS Sans Serif"/>
          <w:sz w:val="20"/>
          <w:szCs w:val="20"/>
        </w:rPr>
      </w:pPr>
      <w:r>
        <w:rPr>
          <w:rFonts w:ascii="MS Sans Serif" w:hAnsi="MS Sans Serif"/>
          <w:b/>
          <w:bCs/>
          <w:sz w:val="20"/>
          <w:szCs w:val="20"/>
        </w:rPr>
        <w:t>Section 14.</w:t>
      </w:r>
      <w:r>
        <w:rPr>
          <w:rFonts w:ascii="MS Sans Serif" w:hAnsi="MS Sans Serif"/>
          <w:sz w:val="20"/>
          <w:szCs w:val="20"/>
        </w:rPr>
        <w:t xml:space="preserve">Official information which may </w:t>
      </w:r>
      <w:proofErr w:type="spellStart"/>
      <w:r>
        <w:rPr>
          <w:rFonts w:ascii="MS Sans Serif" w:hAnsi="MS Sans Serif"/>
          <w:sz w:val="20"/>
          <w:szCs w:val="20"/>
        </w:rPr>
        <w:t>jeopardise</w:t>
      </w:r>
      <w:proofErr w:type="spellEnd"/>
      <w:r>
        <w:rPr>
          <w:rFonts w:ascii="MS Sans Serif" w:hAnsi="MS Sans Serif"/>
          <w:sz w:val="20"/>
          <w:szCs w:val="20"/>
        </w:rPr>
        <w:t xml:space="preserve"> the Royal Institution shall not be disclosed.</w:t>
      </w:r>
      <w:r>
        <w:rPr>
          <w:rFonts w:ascii="MS Sans Serif" w:hAnsi="MS Sans Serif"/>
          <w:sz w:val="20"/>
          <w:szCs w:val="20"/>
        </w:rPr>
        <w:br/>
      </w:r>
      <w:proofErr w:type="gramStart"/>
      <w:r>
        <w:rPr>
          <w:rFonts w:ascii="MS Sans Serif" w:hAnsi="MS Sans Serif"/>
          <w:b/>
          <w:bCs/>
          <w:sz w:val="20"/>
          <w:szCs w:val="20"/>
        </w:rPr>
        <w:t>Section 15.</w:t>
      </w:r>
      <w:proofErr w:type="gramEnd"/>
      <w:r>
        <w:rPr>
          <w:rFonts w:ascii="MS Sans Serif" w:hAnsi="MS Sans Serif"/>
          <w:b/>
          <w:bCs/>
          <w:sz w:val="20"/>
          <w:szCs w:val="20"/>
        </w:rPr>
        <w:t xml:space="preserve"> </w:t>
      </w:r>
      <w:r>
        <w:rPr>
          <w:rFonts w:ascii="MS Sans Serif" w:hAnsi="MS Sans Serif"/>
          <w:sz w:val="20"/>
          <w:szCs w:val="20"/>
        </w:rPr>
        <w:t>A State agency or State official may issue an order prohibiting the disclosure of official information falling under any of the fol</w:t>
      </w:r>
      <w:r>
        <w:rPr>
          <w:rFonts w:ascii="MS Sans Serif" w:hAnsi="MS Sans Serif"/>
          <w:sz w:val="20"/>
          <w:szCs w:val="20"/>
        </w:rPr>
        <w:t>lowing descriptions, having regard to the performance of duties of the State agency under the law, public interests and the interests of the private individuals concerned:</w:t>
      </w:r>
      <w:r>
        <w:rPr>
          <w:rFonts w:ascii="MS Sans Serif" w:hAnsi="MS Sans Serif"/>
          <w:sz w:val="20"/>
          <w:szCs w:val="20"/>
        </w:rPr>
        <w:br/>
        <w:t xml:space="preserve">(1) the disclosure thereof will </w:t>
      </w:r>
      <w:proofErr w:type="spellStart"/>
      <w:r>
        <w:rPr>
          <w:rFonts w:ascii="MS Sans Serif" w:hAnsi="MS Sans Serif"/>
          <w:sz w:val="20"/>
          <w:szCs w:val="20"/>
        </w:rPr>
        <w:t>jeopardise</w:t>
      </w:r>
      <w:proofErr w:type="spellEnd"/>
      <w:r>
        <w:rPr>
          <w:rFonts w:ascii="MS Sans Serif" w:hAnsi="MS Sans Serif"/>
          <w:sz w:val="20"/>
          <w:szCs w:val="20"/>
        </w:rPr>
        <w:t xml:space="preserve"> the national security, international rela</w:t>
      </w:r>
      <w:r>
        <w:rPr>
          <w:rFonts w:ascii="MS Sans Serif" w:hAnsi="MS Sans Serif"/>
          <w:sz w:val="20"/>
          <w:szCs w:val="20"/>
        </w:rPr>
        <w:t>tions, or national economic or financial security;</w:t>
      </w:r>
      <w:r>
        <w:rPr>
          <w:rFonts w:ascii="MS Sans Serif" w:hAnsi="MS Sans Serif"/>
          <w:sz w:val="20"/>
          <w:szCs w:val="20"/>
        </w:rPr>
        <w:br/>
        <w:t>(2) the disclosure thereof will result in the decline in the efficiency of law enforcement or failure to achieve its objectives, whether or not it is related to litigation, protection, suppression, verific</w:t>
      </w:r>
      <w:r>
        <w:rPr>
          <w:rFonts w:ascii="MS Sans Serif" w:hAnsi="MS Sans Serif"/>
          <w:sz w:val="20"/>
          <w:szCs w:val="20"/>
        </w:rPr>
        <w:t>ation, inspection, or knowledge of the source of the information;</w:t>
      </w:r>
      <w:r>
        <w:rPr>
          <w:rFonts w:ascii="MS Sans Serif" w:hAnsi="MS Sans Serif"/>
          <w:sz w:val="20"/>
          <w:szCs w:val="20"/>
        </w:rPr>
        <w:br/>
        <w:t>(3) an opinion or advice given within the State agency with regard to the performance of any act, not including a technical report, fact report or information relied on for giving opinion or</w:t>
      </w:r>
      <w:r>
        <w:rPr>
          <w:rFonts w:ascii="MS Sans Serif" w:hAnsi="MS Sans Serif"/>
          <w:sz w:val="20"/>
          <w:szCs w:val="20"/>
        </w:rPr>
        <w:t xml:space="preserve"> recommendation internally;</w:t>
      </w:r>
      <w:r>
        <w:rPr>
          <w:rFonts w:ascii="MS Sans Serif" w:hAnsi="MS Sans Serif"/>
          <w:sz w:val="20"/>
          <w:szCs w:val="20"/>
        </w:rPr>
        <w:br/>
        <w:t>(4) the disclosure thereof will endanger the life or safety of any person;</w:t>
      </w:r>
      <w:r>
        <w:rPr>
          <w:rFonts w:ascii="MS Sans Serif" w:hAnsi="MS Sans Serif"/>
          <w:sz w:val="20"/>
          <w:szCs w:val="20"/>
        </w:rPr>
        <w:br/>
        <w:t>(5) a medical report or personal information the disclosure of which will unreasonably encroach upon the right of privacy;</w:t>
      </w:r>
      <w:r>
        <w:rPr>
          <w:rFonts w:ascii="MS Sans Serif" w:hAnsi="MS Sans Serif"/>
          <w:sz w:val="20"/>
          <w:szCs w:val="20"/>
        </w:rPr>
        <w:br/>
        <w:t>(6) an official information pr</w:t>
      </w:r>
      <w:r>
        <w:rPr>
          <w:rFonts w:ascii="MS Sans Serif" w:hAnsi="MS Sans Serif"/>
          <w:sz w:val="20"/>
          <w:szCs w:val="20"/>
        </w:rPr>
        <w:t>otected by law against disclosure or an information given by a person and intended to be kept undisclosed;</w:t>
      </w:r>
      <w:r>
        <w:rPr>
          <w:rFonts w:ascii="MS Sans Serif" w:hAnsi="MS Sans Serif"/>
          <w:sz w:val="20"/>
          <w:szCs w:val="20"/>
        </w:rPr>
        <w:br/>
        <w:t>(7) other cases as prescribed in the Royal Decree.</w:t>
      </w:r>
      <w:r>
        <w:rPr>
          <w:rFonts w:ascii="MS Sans Serif" w:hAnsi="MS Sans Serif"/>
          <w:sz w:val="20"/>
          <w:szCs w:val="20"/>
        </w:rPr>
        <w:br/>
        <w:t>An order prohibiting the disclosure of official information may be issued subject to any condition</w:t>
      </w:r>
      <w:r>
        <w:rPr>
          <w:rFonts w:ascii="MS Sans Serif" w:hAnsi="MS Sans Serif"/>
          <w:sz w:val="20"/>
          <w:szCs w:val="20"/>
        </w:rPr>
        <w:t xml:space="preserve"> whatsoever, but there shall also be stated therein the type of information and the reasons for non-disclosure. It shall be deemed that the issuance of an order disclosing official information is the exclusive discretion of State officials in consecutive l</w:t>
      </w:r>
      <w:r>
        <w:rPr>
          <w:rFonts w:ascii="MS Sans Serif" w:hAnsi="MS Sans Serif"/>
          <w:sz w:val="20"/>
          <w:szCs w:val="20"/>
        </w:rPr>
        <w:t>evels of command; provided that, a person who makes a request for the information may appeal to the Information Disclosure Tribunal as provided in this Act.</w:t>
      </w:r>
      <w:r>
        <w:rPr>
          <w:rFonts w:ascii="MS Sans Serif" w:hAnsi="MS Sans Serif"/>
          <w:sz w:val="20"/>
          <w:szCs w:val="20"/>
        </w:rPr>
        <w:br/>
      </w:r>
      <w:proofErr w:type="gramStart"/>
      <w:r>
        <w:rPr>
          <w:rFonts w:ascii="MS Sans Serif" w:hAnsi="MS Sans Serif"/>
          <w:b/>
          <w:bCs/>
          <w:sz w:val="20"/>
          <w:szCs w:val="20"/>
        </w:rPr>
        <w:t>Section 16.</w:t>
      </w:r>
      <w:proofErr w:type="gramEnd"/>
      <w:r>
        <w:rPr>
          <w:rFonts w:ascii="MS Sans Serif" w:hAnsi="MS Sans Serif"/>
          <w:sz w:val="20"/>
          <w:szCs w:val="20"/>
        </w:rPr>
        <w:t xml:space="preserve"> For the sake of practical clarity as to whether or not and on what conditions official </w:t>
      </w:r>
      <w:r>
        <w:rPr>
          <w:rFonts w:ascii="MS Sans Serif" w:hAnsi="MS Sans Serif"/>
          <w:sz w:val="20"/>
          <w:szCs w:val="20"/>
        </w:rPr>
        <w:t>information may be disclosed to any person and for the sake of expediency in having measures preventing its leakage, a State agency shall determine measures for the protection of such information in accordance with the Rule on Official Secrets Protection i</w:t>
      </w:r>
      <w:r>
        <w:rPr>
          <w:rFonts w:ascii="MS Sans Serif" w:hAnsi="MS Sans Serif"/>
          <w:sz w:val="20"/>
          <w:szCs w:val="20"/>
        </w:rPr>
        <w:t>ssued by the Council of Ministers.</w:t>
      </w:r>
      <w:r>
        <w:rPr>
          <w:rFonts w:ascii="MS Sans Serif" w:hAnsi="MS Sans Serif"/>
          <w:sz w:val="20"/>
          <w:szCs w:val="20"/>
        </w:rPr>
        <w:br/>
      </w:r>
      <w:proofErr w:type="gramStart"/>
      <w:r>
        <w:rPr>
          <w:rFonts w:ascii="MS Sans Serif" w:hAnsi="MS Sans Serif"/>
          <w:b/>
          <w:bCs/>
          <w:sz w:val="20"/>
          <w:szCs w:val="20"/>
        </w:rPr>
        <w:t>Section 17.</w:t>
      </w:r>
      <w:proofErr w:type="gramEnd"/>
      <w:r>
        <w:rPr>
          <w:rFonts w:ascii="MS Sans Serif" w:hAnsi="MS Sans Serif"/>
          <w:sz w:val="20"/>
          <w:szCs w:val="20"/>
        </w:rPr>
        <w:t xml:space="preserve"> In the case where a State official is of the opinion that the disclosure of any official information may affect the interests of a person, the State official shall notify such person to present an objection wi</w:t>
      </w:r>
      <w:r>
        <w:rPr>
          <w:rFonts w:ascii="MS Sans Serif" w:hAnsi="MS Sans Serif"/>
          <w:sz w:val="20"/>
          <w:szCs w:val="20"/>
        </w:rPr>
        <w:t>thin the specified period; provided that, reasonable time shall be given for this purpose which shall not be less than fifteen days as from the date of the receipt of the notification.</w:t>
      </w:r>
      <w:r>
        <w:rPr>
          <w:rFonts w:ascii="MS Sans Serif" w:hAnsi="MS Sans Serif"/>
          <w:sz w:val="20"/>
          <w:szCs w:val="20"/>
        </w:rPr>
        <w:br/>
        <w:t>The person having been notified under paragraph one or a person knowing</w:t>
      </w:r>
      <w:r>
        <w:rPr>
          <w:rFonts w:ascii="MS Sans Serif" w:hAnsi="MS Sans Serif"/>
          <w:sz w:val="20"/>
          <w:szCs w:val="20"/>
        </w:rPr>
        <w:t xml:space="preserve"> that the disclosure of any official information may affect his interests has the right to present an objection in writing against such disclosure to the responsible State official.</w:t>
      </w:r>
      <w:r>
        <w:rPr>
          <w:rFonts w:ascii="MS Sans Serif" w:hAnsi="MS Sans Serif"/>
          <w:sz w:val="20"/>
          <w:szCs w:val="20"/>
        </w:rPr>
        <w:br/>
      </w:r>
      <w:r>
        <w:rPr>
          <w:rFonts w:ascii="MS Sans Serif" w:hAnsi="MS Sans Serif"/>
          <w:sz w:val="20"/>
          <w:szCs w:val="20"/>
        </w:rPr>
        <w:lastRenderedPageBreak/>
        <w:t>In the case where there is an objection, the responsible State official sh</w:t>
      </w:r>
      <w:r>
        <w:rPr>
          <w:rFonts w:ascii="MS Sans Serif" w:hAnsi="MS Sans Serif"/>
          <w:sz w:val="20"/>
          <w:szCs w:val="20"/>
        </w:rPr>
        <w:t>all, without delay, consider the objection and notify the result thereof to the person presenting it. In the case where an order dismissing the objection is made, State officials shall not disclose such information until the period for an appeal under sect</w:t>
      </w:r>
      <w:r>
        <w:rPr>
          <w:rFonts w:ascii="MS Sans Serif" w:hAnsi="MS Sans Serif"/>
          <w:sz w:val="20"/>
          <w:szCs w:val="20"/>
        </w:rPr>
        <w:t>ion 18 has elapsed or until the Information Disclosure Tribunal has made a decision permitting the disclosure of such information, as the case may be.</w:t>
      </w:r>
      <w:r>
        <w:rPr>
          <w:rFonts w:ascii="MS Sans Serif" w:hAnsi="MS Sans Serif"/>
          <w:sz w:val="20"/>
          <w:szCs w:val="20"/>
        </w:rPr>
        <w:br/>
      </w:r>
      <w:proofErr w:type="gramStart"/>
      <w:r>
        <w:rPr>
          <w:rFonts w:ascii="MS Sans Serif" w:hAnsi="MS Sans Serif"/>
          <w:b/>
          <w:bCs/>
          <w:sz w:val="20"/>
          <w:szCs w:val="20"/>
        </w:rPr>
        <w:t>Section 18.</w:t>
      </w:r>
      <w:proofErr w:type="gramEnd"/>
      <w:r>
        <w:rPr>
          <w:rFonts w:ascii="MS Sans Serif" w:hAnsi="MS Sans Serif"/>
          <w:b/>
          <w:bCs/>
          <w:sz w:val="20"/>
          <w:szCs w:val="20"/>
        </w:rPr>
        <w:t xml:space="preserve"> </w:t>
      </w:r>
      <w:r>
        <w:rPr>
          <w:rFonts w:ascii="MS Sans Serif" w:hAnsi="MS Sans Serif"/>
          <w:sz w:val="20"/>
          <w:szCs w:val="20"/>
        </w:rPr>
        <w:t>In the case where a State official issues an order prohibiting the disclosure of any informat</w:t>
      </w:r>
      <w:r>
        <w:rPr>
          <w:rFonts w:ascii="MS Sans Serif" w:hAnsi="MS Sans Serif"/>
          <w:sz w:val="20"/>
          <w:szCs w:val="20"/>
        </w:rPr>
        <w:t>ion under section 14 or section 15 or dismissing the objection of the interested person under section 17, such person may appeal through the Board to the Information Disclosure Tribunal within fifteen days as from the date of the receipt of such order.</w:t>
      </w:r>
      <w:r>
        <w:rPr>
          <w:rFonts w:ascii="MS Sans Serif" w:hAnsi="MS Sans Serif"/>
          <w:sz w:val="20"/>
          <w:szCs w:val="20"/>
        </w:rPr>
        <w:br/>
      </w:r>
      <w:proofErr w:type="gramStart"/>
      <w:r>
        <w:rPr>
          <w:rFonts w:ascii="MS Sans Serif" w:hAnsi="MS Sans Serif"/>
          <w:b/>
          <w:bCs/>
          <w:sz w:val="20"/>
          <w:szCs w:val="20"/>
        </w:rPr>
        <w:t>Sec</w:t>
      </w:r>
      <w:r>
        <w:rPr>
          <w:rFonts w:ascii="MS Sans Serif" w:hAnsi="MS Sans Serif"/>
          <w:b/>
          <w:bCs/>
          <w:sz w:val="20"/>
          <w:szCs w:val="20"/>
        </w:rPr>
        <w:t>tion 19.</w:t>
      </w:r>
      <w:proofErr w:type="gramEnd"/>
      <w:r>
        <w:rPr>
          <w:rFonts w:ascii="MS Sans Serif" w:hAnsi="MS Sans Serif"/>
          <w:b/>
          <w:bCs/>
          <w:sz w:val="20"/>
          <w:szCs w:val="20"/>
        </w:rPr>
        <w:t xml:space="preserve"> </w:t>
      </w:r>
      <w:r>
        <w:rPr>
          <w:rFonts w:ascii="MS Sans Serif" w:hAnsi="MS Sans Serif"/>
          <w:sz w:val="20"/>
          <w:szCs w:val="20"/>
        </w:rPr>
        <w:t>The consideration, whether by the Board, the Information Disclosure Tribunal or the Court, of the information the disclosure of which is prohibited by an order shall be conducted under the procedure without having such information disclosed to any</w:t>
      </w:r>
      <w:r>
        <w:rPr>
          <w:rFonts w:ascii="MS Sans Serif" w:hAnsi="MS Sans Serif"/>
          <w:sz w:val="20"/>
          <w:szCs w:val="20"/>
        </w:rPr>
        <w:t xml:space="preserve"> other person not </w:t>
      </w:r>
      <w:proofErr w:type="spellStart"/>
      <w:r>
        <w:rPr>
          <w:rFonts w:ascii="MS Sans Serif" w:hAnsi="MS Sans Serif"/>
          <w:sz w:val="20"/>
          <w:szCs w:val="20"/>
        </w:rPr>
        <w:t>relevent</w:t>
      </w:r>
      <w:proofErr w:type="spellEnd"/>
      <w:r>
        <w:rPr>
          <w:rFonts w:ascii="MS Sans Serif" w:hAnsi="MS Sans Serif"/>
          <w:sz w:val="20"/>
          <w:szCs w:val="20"/>
        </w:rPr>
        <w:t xml:space="preserve"> to the procedure of consideration, and in the case of necessity, the consideration may be conducted in the absence of any party.</w:t>
      </w:r>
      <w:r>
        <w:rPr>
          <w:rFonts w:ascii="MS Sans Serif" w:hAnsi="MS Sans Serif"/>
          <w:sz w:val="20"/>
          <w:szCs w:val="20"/>
        </w:rPr>
        <w:br/>
      </w:r>
      <w:proofErr w:type="gramStart"/>
      <w:r>
        <w:rPr>
          <w:rFonts w:ascii="MS Sans Serif" w:hAnsi="MS Sans Serif"/>
          <w:b/>
          <w:bCs/>
          <w:sz w:val="20"/>
          <w:szCs w:val="20"/>
        </w:rPr>
        <w:t>Section 20.</w:t>
      </w:r>
      <w:proofErr w:type="gramEnd"/>
      <w:r>
        <w:rPr>
          <w:rFonts w:ascii="MS Sans Serif" w:hAnsi="MS Sans Serif"/>
          <w:b/>
          <w:bCs/>
          <w:sz w:val="20"/>
          <w:szCs w:val="20"/>
        </w:rPr>
        <w:t xml:space="preserve"> </w:t>
      </w:r>
      <w:r>
        <w:rPr>
          <w:rFonts w:ascii="MS Sans Serif" w:hAnsi="MS Sans Serif"/>
          <w:sz w:val="20"/>
          <w:szCs w:val="20"/>
        </w:rPr>
        <w:t>In disclosing any information the disclosure of which may constitute liability under any</w:t>
      </w:r>
      <w:r>
        <w:rPr>
          <w:rFonts w:ascii="MS Sans Serif" w:hAnsi="MS Sans Serif"/>
          <w:sz w:val="20"/>
          <w:szCs w:val="20"/>
        </w:rPr>
        <w:t xml:space="preserve"> law, the State official shall be deemed to he exempt from such liability if he acts in good faith in the following circumstances:</w:t>
      </w:r>
      <w:r>
        <w:rPr>
          <w:rFonts w:ascii="MS Sans Serif" w:hAnsi="MS Sans Serif"/>
          <w:sz w:val="20"/>
          <w:szCs w:val="20"/>
        </w:rPr>
        <w:br/>
        <w:t>(1) in respect of the information under section 15, where the State official duly proceeds in accordance with the Rule issued</w:t>
      </w:r>
      <w:r>
        <w:rPr>
          <w:rFonts w:ascii="MS Sans Serif" w:hAnsi="MS Sans Serif"/>
          <w:sz w:val="20"/>
          <w:szCs w:val="20"/>
        </w:rPr>
        <w:t xml:space="preserve"> under section 16;</w:t>
      </w:r>
      <w:r>
        <w:rPr>
          <w:rFonts w:ascii="MS Sans Serif" w:hAnsi="MS Sans Serif"/>
          <w:sz w:val="20"/>
          <w:szCs w:val="20"/>
        </w:rPr>
        <w:br/>
        <w:t>(2) in respect of the information under section 15, where the State official of the level specified in the Ministerial Regulation issues an order for a general disclosure or a specific disclosure to any person for securing a benefit of g</w:t>
      </w:r>
      <w:r>
        <w:rPr>
          <w:rFonts w:ascii="MS Sans Serif" w:hAnsi="MS Sans Serif"/>
          <w:sz w:val="20"/>
          <w:szCs w:val="20"/>
        </w:rPr>
        <w:t>reater importance which relates to public interest, life, body, health or other benefit of a person and such order is reasonable; for this purpose, a restriction or condition may be imposed on the use of such information as appropriate.</w:t>
      </w:r>
      <w:r>
        <w:rPr>
          <w:rFonts w:ascii="MS Sans Serif" w:hAnsi="MS Sans Serif"/>
          <w:sz w:val="20"/>
          <w:szCs w:val="20"/>
        </w:rPr>
        <w:br/>
        <w:t>The disclosure of t</w:t>
      </w:r>
      <w:r>
        <w:rPr>
          <w:rFonts w:ascii="MS Sans Serif" w:hAnsi="MS Sans Serif"/>
          <w:sz w:val="20"/>
          <w:szCs w:val="20"/>
        </w:rPr>
        <w:t>he information under paragraph one does not constitute a ground for exempting the State agency from liability under the law, if any in such case.</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CHAPTER III</w:t>
      </w:r>
      <w:r>
        <w:rPr>
          <w:rFonts w:ascii="MS Sans Serif" w:hAnsi="MS Sans Serif"/>
          <w:color w:val="0000FF"/>
          <w:sz w:val="28"/>
          <w:szCs w:val="28"/>
        </w:rPr>
        <w:br/>
        <w:t>Personal Information</w:t>
      </w:r>
    </w:p>
    <w:p w:rsidR="00000000" w:rsidRDefault="001E732B">
      <w:pPr>
        <w:rPr>
          <w:rFonts w:ascii="MS Sans Serif" w:hAnsi="MS Sans Serif"/>
          <w:sz w:val="20"/>
          <w:szCs w:val="20"/>
        </w:rPr>
      </w:pPr>
      <w:proofErr w:type="gramStart"/>
      <w:r>
        <w:rPr>
          <w:rFonts w:ascii="MS Sans Serif" w:hAnsi="MS Sans Serif"/>
          <w:b/>
          <w:bCs/>
          <w:sz w:val="20"/>
          <w:szCs w:val="20"/>
        </w:rPr>
        <w:t>Section 21.</w:t>
      </w:r>
      <w:proofErr w:type="gramEnd"/>
      <w:r>
        <w:rPr>
          <w:rFonts w:ascii="MS Sans Serif" w:hAnsi="MS Sans Serif"/>
          <w:sz w:val="20"/>
          <w:szCs w:val="20"/>
        </w:rPr>
        <w:t xml:space="preserve"> For the purpose of this Chapter, "person" means a natural person</w:t>
      </w:r>
      <w:r>
        <w:rPr>
          <w:rFonts w:ascii="MS Sans Serif" w:hAnsi="MS Sans Serif"/>
          <w:sz w:val="20"/>
          <w:szCs w:val="20"/>
        </w:rPr>
        <w:t xml:space="preserve"> who is of Thai nationality and a natural person who is not of Thai nationality but has a residence in Thailand.</w:t>
      </w:r>
      <w:r>
        <w:rPr>
          <w:rFonts w:ascii="MS Sans Serif" w:hAnsi="MS Sans Serif"/>
          <w:sz w:val="20"/>
          <w:szCs w:val="20"/>
        </w:rPr>
        <w:br/>
      </w:r>
      <w:proofErr w:type="gramStart"/>
      <w:r>
        <w:rPr>
          <w:rFonts w:ascii="MS Sans Serif" w:hAnsi="MS Sans Serif"/>
          <w:b/>
          <w:bCs/>
          <w:sz w:val="20"/>
          <w:szCs w:val="20"/>
        </w:rPr>
        <w:t>Section 22.</w:t>
      </w:r>
      <w:proofErr w:type="gramEnd"/>
      <w:r>
        <w:rPr>
          <w:rFonts w:ascii="MS Sans Serif" w:hAnsi="MS Sans Serif"/>
          <w:b/>
          <w:bCs/>
          <w:sz w:val="20"/>
          <w:szCs w:val="20"/>
        </w:rPr>
        <w:t xml:space="preserve"> </w:t>
      </w:r>
      <w:r>
        <w:rPr>
          <w:rFonts w:ascii="MS Sans Serif" w:hAnsi="MS Sans Serif"/>
          <w:sz w:val="20"/>
          <w:szCs w:val="20"/>
        </w:rPr>
        <w:t>The National Intelligence Agency, the Office of the National Security Council and other State agencies specified in the Ministerial</w:t>
      </w:r>
      <w:r>
        <w:rPr>
          <w:rFonts w:ascii="MS Sans Serif" w:hAnsi="MS Sans Serif"/>
          <w:sz w:val="20"/>
          <w:szCs w:val="20"/>
        </w:rPr>
        <w:t xml:space="preserve"> Regulation may. with the approval of the Board, issue the Rules prescribing rules, procedure and conditions for the inapplicability of the provisions of paragraph one (3) of section 23 to personal information in the control of such agencies.</w:t>
      </w:r>
      <w:r>
        <w:rPr>
          <w:rFonts w:ascii="MS Sans Serif" w:hAnsi="MS Sans Serif"/>
          <w:sz w:val="20"/>
          <w:szCs w:val="20"/>
        </w:rPr>
        <w:br/>
        <w:t>Such other St</w:t>
      </w:r>
      <w:r>
        <w:rPr>
          <w:rFonts w:ascii="MS Sans Serif" w:hAnsi="MS Sans Serif"/>
          <w:sz w:val="20"/>
          <w:szCs w:val="20"/>
        </w:rPr>
        <w:t>ate agencies which may be specified in the Ministerial Regulation under paragraph one must be State agencies the operation of which will seriously be obstructed by the disclosure of personal information under section 23 paragraph one (3).</w:t>
      </w:r>
      <w:r>
        <w:rPr>
          <w:rFonts w:ascii="MS Sans Serif" w:hAnsi="MS Sans Serif"/>
          <w:sz w:val="20"/>
          <w:szCs w:val="20"/>
        </w:rPr>
        <w:br/>
      </w:r>
      <w:proofErr w:type="gramStart"/>
      <w:r>
        <w:rPr>
          <w:rFonts w:ascii="MS Sans Serif" w:hAnsi="MS Sans Serif"/>
          <w:b/>
          <w:bCs/>
          <w:sz w:val="20"/>
          <w:szCs w:val="20"/>
        </w:rPr>
        <w:t>Section 23.</w:t>
      </w:r>
      <w:proofErr w:type="gramEnd"/>
      <w:r>
        <w:rPr>
          <w:rFonts w:ascii="MS Sans Serif" w:hAnsi="MS Sans Serif"/>
          <w:b/>
          <w:bCs/>
          <w:sz w:val="20"/>
          <w:szCs w:val="20"/>
        </w:rPr>
        <w:t xml:space="preserve"> </w:t>
      </w:r>
      <w:r>
        <w:rPr>
          <w:rFonts w:ascii="MS Sans Serif" w:hAnsi="MS Sans Serif"/>
          <w:sz w:val="20"/>
          <w:szCs w:val="20"/>
        </w:rPr>
        <w:t>A Sta</w:t>
      </w:r>
      <w:r>
        <w:rPr>
          <w:rFonts w:ascii="MS Sans Serif" w:hAnsi="MS Sans Serif"/>
          <w:sz w:val="20"/>
          <w:szCs w:val="20"/>
        </w:rPr>
        <w:t>te agency shall take the following actions with regard to the provision of a personal information system:</w:t>
      </w:r>
      <w:r>
        <w:rPr>
          <w:rFonts w:ascii="MS Sans Serif" w:hAnsi="MS Sans Serif"/>
          <w:sz w:val="20"/>
          <w:szCs w:val="20"/>
        </w:rPr>
        <w:br/>
        <w:t>(1) providing for a personal information system only insofar as it is relevant to and necessary for the achievement of the objectives of the operation</w:t>
      </w:r>
      <w:r>
        <w:rPr>
          <w:rFonts w:ascii="MS Sans Serif" w:hAnsi="MS Sans Serif"/>
          <w:sz w:val="20"/>
          <w:szCs w:val="20"/>
        </w:rPr>
        <w:t xml:space="preserve"> of the State agency, and terminating the provision thereof whenever it becomes unnecessary;</w:t>
      </w:r>
      <w:r>
        <w:rPr>
          <w:rFonts w:ascii="MS Sans Serif" w:hAnsi="MS Sans Serif"/>
          <w:sz w:val="20"/>
          <w:szCs w:val="20"/>
        </w:rPr>
        <w:br/>
        <w:t>(2) making efforts to collect information directly from the person who is the subject thereof, especially in the case where such person's interests will be directl</w:t>
      </w:r>
      <w:r>
        <w:rPr>
          <w:rFonts w:ascii="MS Sans Serif" w:hAnsi="MS Sans Serif"/>
          <w:sz w:val="20"/>
          <w:szCs w:val="20"/>
        </w:rPr>
        <w:t>y affected;</w:t>
      </w:r>
      <w:r>
        <w:rPr>
          <w:rFonts w:ascii="MS Sans Serif" w:hAnsi="MS Sans Serif"/>
          <w:sz w:val="20"/>
          <w:szCs w:val="20"/>
        </w:rPr>
        <w:br/>
        <w:t>(3) causing the following information to be published in the Government Gazette and examining and correcting the same regularly:</w:t>
      </w:r>
      <w:r>
        <w:rPr>
          <w:rFonts w:ascii="MS Sans Serif" w:hAnsi="MS Sans Serif"/>
          <w:sz w:val="20"/>
          <w:szCs w:val="20"/>
        </w:rPr>
        <w:br/>
        <w:t>(a) the type of persons in respect of which information has been held;</w:t>
      </w:r>
      <w:r>
        <w:rPr>
          <w:rFonts w:ascii="MS Sans Serif" w:hAnsi="MS Sans Serif"/>
          <w:sz w:val="20"/>
          <w:szCs w:val="20"/>
        </w:rPr>
        <w:br/>
        <w:t>(b) the type of the personal information sys</w:t>
      </w:r>
      <w:r>
        <w:rPr>
          <w:rFonts w:ascii="MS Sans Serif" w:hAnsi="MS Sans Serif"/>
          <w:sz w:val="20"/>
          <w:szCs w:val="20"/>
        </w:rPr>
        <w:t>tem;</w:t>
      </w:r>
      <w:r>
        <w:rPr>
          <w:rFonts w:ascii="MS Sans Serif" w:hAnsi="MS Sans Serif"/>
          <w:sz w:val="20"/>
          <w:szCs w:val="20"/>
        </w:rPr>
        <w:br/>
        <w:t>(c) the ordinary nature of the use of the information;</w:t>
      </w:r>
      <w:r>
        <w:rPr>
          <w:rFonts w:ascii="MS Sans Serif" w:hAnsi="MS Sans Serif"/>
          <w:sz w:val="20"/>
          <w:szCs w:val="20"/>
        </w:rPr>
        <w:br/>
        <w:t>(d) the procedure for the inspection of the information of the person who is the subject thereof;</w:t>
      </w:r>
      <w:r>
        <w:rPr>
          <w:rFonts w:ascii="MS Sans Serif" w:hAnsi="MS Sans Serif"/>
          <w:sz w:val="20"/>
          <w:szCs w:val="20"/>
        </w:rPr>
        <w:br/>
        <w:t>(e) the procedure for the making of a request for the correction and alteration of the information</w:t>
      </w:r>
      <w:r>
        <w:rPr>
          <w:rFonts w:ascii="MS Sans Serif" w:hAnsi="MS Sans Serif"/>
          <w:sz w:val="20"/>
          <w:szCs w:val="20"/>
        </w:rPr>
        <w:t>;</w:t>
      </w:r>
      <w:r>
        <w:rPr>
          <w:rFonts w:ascii="MS Sans Serif" w:hAnsi="MS Sans Serif"/>
          <w:sz w:val="20"/>
          <w:szCs w:val="20"/>
        </w:rPr>
        <w:br/>
        <w:t>(f) the source of the information;</w:t>
      </w:r>
      <w:r>
        <w:rPr>
          <w:rFonts w:ascii="MS Sans Serif" w:hAnsi="MS Sans Serif"/>
          <w:sz w:val="20"/>
          <w:szCs w:val="20"/>
        </w:rPr>
        <w:br/>
        <w:t>(4) examining and correcting personal information under its responsibility;</w:t>
      </w:r>
      <w:r>
        <w:rPr>
          <w:rFonts w:ascii="MS Sans Serif" w:hAnsi="MS Sans Serif"/>
          <w:sz w:val="20"/>
          <w:szCs w:val="20"/>
        </w:rPr>
        <w:br/>
        <w:t>(5) providing an appropriate security system for the personal information system in order to prevent improper use or any use to the prejudice o</w:t>
      </w:r>
      <w:r>
        <w:rPr>
          <w:rFonts w:ascii="MS Sans Serif" w:hAnsi="MS Sans Serif"/>
          <w:sz w:val="20"/>
          <w:szCs w:val="20"/>
        </w:rPr>
        <w:t>f the person who is the subject of the information.</w:t>
      </w:r>
      <w:r>
        <w:rPr>
          <w:rFonts w:ascii="MS Sans Serif" w:hAnsi="MS Sans Serif"/>
          <w:sz w:val="20"/>
          <w:szCs w:val="20"/>
        </w:rPr>
        <w:br/>
        <w:t>In the case where the information has directly been collected from the person who is the subject thereof, a State agency shall, in advance or simultaneously with the request therefor, notify such person o</w:t>
      </w:r>
      <w:r>
        <w:rPr>
          <w:rFonts w:ascii="MS Sans Serif" w:hAnsi="MS Sans Serif"/>
          <w:sz w:val="20"/>
          <w:szCs w:val="20"/>
        </w:rPr>
        <w:t>f the purpose for the use of the information, the ordinary nature of its use and whether such case of making the request is one which the information may be given voluntarily or one which it must be given compulsorily under the law.</w:t>
      </w:r>
      <w:r>
        <w:rPr>
          <w:rFonts w:ascii="MS Sans Serif" w:hAnsi="MS Sans Serif"/>
          <w:sz w:val="20"/>
          <w:szCs w:val="20"/>
        </w:rPr>
        <w:br/>
      </w:r>
      <w:r>
        <w:rPr>
          <w:rFonts w:ascii="MS Sans Serif" w:hAnsi="MS Sans Serif"/>
          <w:sz w:val="20"/>
          <w:szCs w:val="20"/>
        </w:rPr>
        <w:lastRenderedPageBreak/>
        <w:t>In the case where the p</w:t>
      </w:r>
      <w:r>
        <w:rPr>
          <w:rFonts w:ascii="MS Sans Serif" w:hAnsi="MS Sans Serif"/>
          <w:sz w:val="20"/>
          <w:szCs w:val="20"/>
        </w:rPr>
        <w:t>ersonal information is dispatched to any place which, in consequence thereof, may become known to general members of the public, a State agency must notify the person who is the subject thereof, unless it is carried out in conformity with the ordinary natu</w:t>
      </w:r>
      <w:r>
        <w:rPr>
          <w:rFonts w:ascii="MS Sans Serif" w:hAnsi="MS Sans Serif"/>
          <w:sz w:val="20"/>
          <w:szCs w:val="20"/>
        </w:rPr>
        <w:t>re of the use of the information.</w:t>
      </w:r>
      <w:r>
        <w:rPr>
          <w:rFonts w:ascii="MS Sans Serif" w:hAnsi="MS Sans Serif"/>
          <w:sz w:val="20"/>
          <w:szCs w:val="20"/>
        </w:rPr>
        <w:br/>
      </w:r>
      <w:proofErr w:type="gramStart"/>
      <w:r>
        <w:rPr>
          <w:rFonts w:ascii="MS Sans Serif" w:hAnsi="MS Sans Serif"/>
          <w:b/>
          <w:bCs/>
          <w:sz w:val="20"/>
          <w:szCs w:val="20"/>
        </w:rPr>
        <w:t>Section 24.</w:t>
      </w:r>
      <w:proofErr w:type="gramEnd"/>
      <w:r>
        <w:rPr>
          <w:rFonts w:ascii="MS Sans Serif" w:hAnsi="MS Sans Serif"/>
          <w:b/>
          <w:bCs/>
          <w:sz w:val="20"/>
          <w:szCs w:val="20"/>
        </w:rPr>
        <w:t xml:space="preserve"> </w:t>
      </w:r>
      <w:r>
        <w:rPr>
          <w:rFonts w:ascii="MS Sans Serif" w:hAnsi="MS Sans Serif"/>
          <w:sz w:val="20"/>
          <w:szCs w:val="20"/>
        </w:rPr>
        <w:t>A State agency shall not disclose personal information in its control to other State agencies or other persons without prior or immediate consent given in writing by the person who is the subject thereof except</w:t>
      </w:r>
      <w:r>
        <w:rPr>
          <w:rFonts w:ascii="MS Sans Serif" w:hAnsi="MS Sans Serif"/>
          <w:sz w:val="20"/>
          <w:szCs w:val="20"/>
        </w:rPr>
        <w:t xml:space="preserve"> for the disclosure in the following circumstances:</w:t>
      </w:r>
      <w:r>
        <w:rPr>
          <w:rFonts w:ascii="MS Sans Serif" w:hAnsi="MS Sans Serif"/>
          <w:sz w:val="20"/>
          <w:szCs w:val="20"/>
        </w:rPr>
        <w:br/>
        <w:t>(1) the disclosure to State officials in its own agency for the purpose of using it in accordance with the powers and duties of such agency;</w:t>
      </w:r>
      <w:r>
        <w:rPr>
          <w:rFonts w:ascii="MS Sans Serif" w:hAnsi="MS Sans Serif"/>
          <w:sz w:val="20"/>
          <w:szCs w:val="20"/>
        </w:rPr>
        <w:br/>
        <w:t>(2) the disclosure in its ordinary use within the objectives of</w:t>
      </w:r>
      <w:r>
        <w:rPr>
          <w:rFonts w:ascii="MS Sans Serif" w:hAnsi="MS Sans Serif"/>
          <w:sz w:val="20"/>
          <w:szCs w:val="20"/>
        </w:rPr>
        <w:t xml:space="preserve"> the provision for such personal information system;</w:t>
      </w:r>
      <w:r>
        <w:rPr>
          <w:rFonts w:ascii="MS Sans Serif" w:hAnsi="MS Sans Serif"/>
          <w:sz w:val="20"/>
          <w:szCs w:val="20"/>
        </w:rPr>
        <w:br/>
        <w:t>(3) the disclosure to State agencies which operate in the field of planning. statistics or censuses and have the duty to keep the personal information undisclosed;</w:t>
      </w:r>
      <w:r>
        <w:rPr>
          <w:rFonts w:ascii="MS Sans Serif" w:hAnsi="MS Sans Serif"/>
          <w:sz w:val="20"/>
          <w:szCs w:val="20"/>
        </w:rPr>
        <w:br/>
        <w:t>(4) the disclosure for studies and rese</w:t>
      </w:r>
      <w:r>
        <w:rPr>
          <w:rFonts w:ascii="MS Sans Serif" w:hAnsi="MS Sans Serif"/>
          <w:sz w:val="20"/>
          <w:szCs w:val="20"/>
        </w:rPr>
        <w:t>arch without mentioning the name or part revealing the identity of the person to whom the personal information is related;</w:t>
      </w:r>
      <w:r>
        <w:rPr>
          <w:rFonts w:ascii="MS Sans Serif" w:hAnsi="MS Sans Serif"/>
          <w:sz w:val="20"/>
          <w:szCs w:val="20"/>
        </w:rPr>
        <w:br/>
        <w:t>(5) the disclosure to the National Archives Division, Fine Arts Department or other State agencies under section 26 paragraph one for</w:t>
      </w:r>
      <w:r>
        <w:rPr>
          <w:rFonts w:ascii="MS Sans Serif" w:hAnsi="MS Sans Serif"/>
          <w:sz w:val="20"/>
          <w:szCs w:val="20"/>
        </w:rPr>
        <w:t xml:space="preserve"> the purpose of evaluating the value of keeping such information;</w:t>
      </w:r>
      <w:r>
        <w:rPr>
          <w:rFonts w:ascii="MS Sans Serif" w:hAnsi="MS Sans Serif"/>
          <w:sz w:val="20"/>
          <w:szCs w:val="20"/>
        </w:rPr>
        <w:br/>
        <w:t xml:space="preserve">(6) the disclosure to State officials for the purpose of preventing the violation of law or non-compliance with the law, conducting investigations and inquiries or instituting legal actions </w:t>
      </w:r>
      <w:r>
        <w:rPr>
          <w:rFonts w:ascii="MS Sans Serif" w:hAnsi="MS Sans Serif"/>
          <w:sz w:val="20"/>
          <w:szCs w:val="20"/>
        </w:rPr>
        <w:t>of any type whatsoever;</w:t>
      </w:r>
      <w:r>
        <w:rPr>
          <w:rFonts w:ascii="MS Sans Serif" w:hAnsi="MS Sans Serif"/>
          <w:sz w:val="20"/>
          <w:szCs w:val="20"/>
        </w:rPr>
        <w:br/>
        <w:t>(7) the disclosure necessary for the prevention or elimination of hazards to the life or health of persons;</w:t>
      </w:r>
      <w:r>
        <w:rPr>
          <w:rFonts w:ascii="MS Sans Serif" w:hAnsi="MS Sans Serif"/>
          <w:sz w:val="20"/>
          <w:szCs w:val="20"/>
        </w:rPr>
        <w:br/>
        <w:t>(8) the disclosure to the Court, State officials, State agencies or persons having the power under the law to make a request</w:t>
      </w:r>
      <w:r>
        <w:rPr>
          <w:rFonts w:ascii="MS Sans Serif" w:hAnsi="MS Sans Serif"/>
          <w:sz w:val="20"/>
          <w:szCs w:val="20"/>
        </w:rPr>
        <w:t xml:space="preserve"> for such information;</w:t>
      </w:r>
      <w:r>
        <w:rPr>
          <w:rFonts w:ascii="MS Sans Serif" w:hAnsi="MS Sans Serif"/>
          <w:sz w:val="20"/>
          <w:szCs w:val="20"/>
        </w:rPr>
        <w:br/>
        <w:t>(9) other cases as prescribed in the Royal Decree;</w:t>
      </w:r>
      <w:r>
        <w:rPr>
          <w:rFonts w:ascii="MS Sans Serif" w:hAnsi="MS Sans Serif"/>
          <w:sz w:val="20"/>
          <w:szCs w:val="20"/>
        </w:rPr>
        <w:br/>
        <w:t>In disclosing the personal information under paragraph one (3), (4), (5), (6), (7), (8) and (9), a list recording the disclosure shall be prepared and attached to such information in</w:t>
      </w:r>
      <w:r>
        <w:rPr>
          <w:rFonts w:ascii="MS Sans Serif" w:hAnsi="MS Sans Serif"/>
          <w:sz w:val="20"/>
          <w:szCs w:val="20"/>
        </w:rPr>
        <w:t xml:space="preserve"> accordance with the rules and procedure prescribed in the Ministerial Regulation.</w:t>
      </w:r>
      <w:r>
        <w:rPr>
          <w:rFonts w:ascii="MS Sans Serif" w:hAnsi="MS Sans Serif"/>
          <w:sz w:val="20"/>
          <w:szCs w:val="20"/>
        </w:rPr>
        <w:br/>
      </w:r>
      <w:proofErr w:type="gramStart"/>
      <w:r>
        <w:rPr>
          <w:rFonts w:ascii="MS Sans Serif" w:hAnsi="MS Sans Serif"/>
          <w:b/>
          <w:bCs/>
          <w:sz w:val="20"/>
          <w:szCs w:val="20"/>
        </w:rPr>
        <w:t>Section 25.</w:t>
      </w:r>
      <w:proofErr w:type="gramEnd"/>
      <w:r>
        <w:rPr>
          <w:rFonts w:ascii="MS Sans Serif" w:hAnsi="MS Sans Serif"/>
          <w:b/>
          <w:bCs/>
          <w:sz w:val="20"/>
          <w:szCs w:val="20"/>
        </w:rPr>
        <w:t xml:space="preserve"> </w:t>
      </w:r>
      <w:r>
        <w:rPr>
          <w:rFonts w:ascii="MS Sans Serif" w:hAnsi="MS Sans Serif"/>
          <w:sz w:val="20"/>
          <w:szCs w:val="20"/>
        </w:rPr>
        <w:t>Subject to section 14 and section 15, a person shall have the right to get access to personal information relating to him. When such person makes a request in wr</w:t>
      </w:r>
      <w:r>
        <w:rPr>
          <w:rFonts w:ascii="MS Sans Serif" w:hAnsi="MS Sans Serif"/>
          <w:sz w:val="20"/>
          <w:szCs w:val="20"/>
        </w:rPr>
        <w:t xml:space="preserve">iting, the State agency in control of such information shall allow him or his authorized representative to inspect or obtain a copy of the same. </w:t>
      </w:r>
      <w:proofErr w:type="gramStart"/>
      <w:r>
        <w:rPr>
          <w:rFonts w:ascii="MS Sans Serif" w:hAnsi="MS Sans Serif"/>
          <w:sz w:val="20"/>
          <w:szCs w:val="20"/>
        </w:rPr>
        <w:t>and</w:t>
      </w:r>
      <w:proofErr w:type="gramEnd"/>
      <w:r>
        <w:rPr>
          <w:rFonts w:ascii="MS Sans Serif" w:hAnsi="MS Sans Serif"/>
          <w:sz w:val="20"/>
          <w:szCs w:val="20"/>
        </w:rPr>
        <w:t xml:space="preserve"> section 9 paragraph two and paragraph three shall apply mutatis mutandis.</w:t>
      </w:r>
      <w:r>
        <w:rPr>
          <w:rFonts w:ascii="MS Sans Serif" w:hAnsi="MS Sans Serif"/>
          <w:sz w:val="20"/>
          <w:szCs w:val="20"/>
        </w:rPr>
        <w:br/>
        <w:t xml:space="preserve">In the case where there exists a </w:t>
      </w:r>
      <w:r>
        <w:rPr>
          <w:rFonts w:ascii="MS Sans Serif" w:hAnsi="MS Sans Serif"/>
          <w:sz w:val="20"/>
          <w:szCs w:val="20"/>
        </w:rPr>
        <w:t>reasonable ground to disclose a medical report relating to any person, State officials may disclose it only to doctors entrusted by such person.</w:t>
      </w:r>
      <w:r>
        <w:rPr>
          <w:rFonts w:ascii="MS Sans Serif" w:hAnsi="MS Sans Serif"/>
          <w:sz w:val="20"/>
          <w:szCs w:val="20"/>
        </w:rPr>
        <w:br/>
        <w:t xml:space="preserve">A person who considers that any part of personal information relating to him is incorrect shall have the right </w:t>
      </w:r>
      <w:r>
        <w:rPr>
          <w:rFonts w:ascii="MS Sans Serif" w:hAnsi="MS Sans Serif"/>
          <w:sz w:val="20"/>
          <w:szCs w:val="20"/>
        </w:rPr>
        <w:t>to make a request in writing to the State agency in control of such information to correct, alter or delete that part of information. The State agency shall consider the request and notify its result to such person without delay.</w:t>
      </w:r>
      <w:r>
        <w:rPr>
          <w:rFonts w:ascii="MS Sans Serif" w:hAnsi="MS Sans Serif"/>
          <w:sz w:val="20"/>
          <w:szCs w:val="20"/>
        </w:rPr>
        <w:br/>
        <w:t>In the case where the Stat</w:t>
      </w:r>
      <w:r>
        <w:rPr>
          <w:rFonts w:ascii="MS Sans Serif" w:hAnsi="MS Sans Serif"/>
          <w:sz w:val="20"/>
          <w:szCs w:val="20"/>
        </w:rPr>
        <w:t xml:space="preserve">e agency fails to correct, alter or delete the information pursuant to the request. </w:t>
      </w:r>
      <w:proofErr w:type="gramStart"/>
      <w:r>
        <w:rPr>
          <w:rFonts w:ascii="MS Sans Serif" w:hAnsi="MS Sans Serif"/>
          <w:sz w:val="20"/>
          <w:szCs w:val="20"/>
        </w:rPr>
        <w:t>such</w:t>
      </w:r>
      <w:proofErr w:type="gramEnd"/>
      <w:r>
        <w:rPr>
          <w:rFonts w:ascii="MS Sans Serif" w:hAnsi="MS Sans Serif"/>
          <w:sz w:val="20"/>
          <w:szCs w:val="20"/>
        </w:rPr>
        <w:t xml:space="preserve"> person shall have the right to appeal to the Information Disclosure Tribunal within thirty days as from the </w:t>
      </w:r>
      <w:proofErr w:type="spellStart"/>
      <w:r>
        <w:rPr>
          <w:rFonts w:ascii="MS Sans Serif" w:hAnsi="MS Sans Serif"/>
          <w:sz w:val="20"/>
          <w:szCs w:val="20"/>
        </w:rPr>
        <w:t>da!e</w:t>
      </w:r>
      <w:proofErr w:type="spellEnd"/>
      <w:r>
        <w:rPr>
          <w:rFonts w:ascii="MS Sans Serif" w:hAnsi="MS Sans Serif"/>
          <w:sz w:val="20"/>
          <w:szCs w:val="20"/>
        </w:rPr>
        <w:t xml:space="preserve"> of the receipt of the notification of the order refusi</w:t>
      </w:r>
      <w:r>
        <w:rPr>
          <w:rFonts w:ascii="MS Sans Serif" w:hAnsi="MS Sans Serif"/>
          <w:sz w:val="20"/>
          <w:szCs w:val="20"/>
        </w:rPr>
        <w:t>ng to correct, alter or delete the same. The appeal shall be submitted through the Board and, in any case, the person who is the subject of the information shall have the right to require the State official to attach his request to the relevant part of the</w:t>
      </w:r>
      <w:r>
        <w:rPr>
          <w:rFonts w:ascii="MS Sans Serif" w:hAnsi="MS Sans Serif"/>
          <w:sz w:val="20"/>
          <w:szCs w:val="20"/>
        </w:rPr>
        <w:t xml:space="preserve"> information.</w:t>
      </w:r>
      <w:r>
        <w:rPr>
          <w:rFonts w:ascii="MS Sans Serif" w:hAnsi="MS Sans Serif"/>
          <w:sz w:val="20"/>
          <w:szCs w:val="20"/>
        </w:rPr>
        <w:br/>
        <w:t>Such persons as specified in the Ministerial Regulation shall have the right to take action under section 23, section 24 and this section on behalf of a minor, an incompetent person, a quasi-incompetent person or the deceased person who was t</w:t>
      </w:r>
      <w:r>
        <w:rPr>
          <w:rFonts w:ascii="MS Sans Serif" w:hAnsi="MS Sans Serif"/>
          <w:sz w:val="20"/>
          <w:szCs w:val="20"/>
        </w:rPr>
        <w:t>he subject of the information.</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CHAPTER IV</w:t>
      </w:r>
      <w:r>
        <w:rPr>
          <w:rFonts w:ascii="MS Sans Serif" w:hAnsi="MS Sans Serif"/>
          <w:color w:val="0000FF"/>
          <w:sz w:val="28"/>
          <w:szCs w:val="28"/>
        </w:rPr>
        <w:br/>
        <w:t>Historical information</w:t>
      </w:r>
    </w:p>
    <w:p w:rsidR="00000000" w:rsidRDefault="001E732B">
      <w:pPr>
        <w:rPr>
          <w:rFonts w:ascii="MS Sans Serif" w:hAnsi="MS Sans Serif"/>
          <w:sz w:val="20"/>
          <w:szCs w:val="20"/>
        </w:rPr>
      </w:pPr>
      <w:proofErr w:type="gramStart"/>
      <w:r>
        <w:rPr>
          <w:rFonts w:ascii="MS Sans Serif" w:hAnsi="MS Sans Serif"/>
          <w:b/>
          <w:bCs/>
          <w:sz w:val="20"/>
          <w:szCs w:val="20"/>
        </w:rPr>
        <w:t>Section 26.</w:t>
      </w:r>
      <w:proofErr w:type="gramEnd"/>
      <w:r>
        <w:rPr>
          <w:rFonts w:ascii="MS Sans Serif" w:hAnsi="MS Sans Serif"/>
          <w:b/>
          <w:bCs/>
          <w:sz w:val="20"/>
          <w:szCs w:val="20"/>
        </w:rPr>
        <w:t xml:space="preserve"> </w:t>
      </w:r>
      <w:r>
        <w:rPr>
          <w:rFonts w:ascii="MS Sans Serif" w:hAnsi="MS Sans Serif"/>
          <w:sz w:val="20"/>
          <w:szCs w:val="20"/>
        </w:rPr>
        <w:t>A State agency shall deliver official information, which it does not wish to keep or which is kept beyond the period under paragraph two as from the date of completing such infor</w:t>
      </w:r>
      <w:r>
        <w:rPr>
          <w:rFonts w:ascii="MS Sans Serif" w:hAnsi="MS Sans Serif"/>
          <w:sz w:val="20"/>
          <w:szCs w:val="20"/>
        </w:rPr>
        <w:t>mation, to the National Archives Division, Fine Arts Department or other State agencies as specified in the Royal Decree, in order that it is selected for public studies.</w:t>
      </w:r>
      <w:r>
        <w:rPr>
          <w:rFonts w:ascii="MS Sans Serif" w:hAnsi="MS Sans Serif"/>
          <w:sz w:val="20"/>
          <w:szCs w:val="20"/>
        </w:rPr>
        <w:br/>
        <w:t>The period of delivery of the official information under paragraph one shall be class</w:t>
      </w:r>
      <w:r>
        <w:rPr>
          <w:rFonts w:ascii="MS Sans Serif" w:hAnsi="MS Sans Serif"/>
          <w:sz w:val="20"/>
          <w:szCs w:val="20"/>
        </w:rPr>
        <w:t>ified as follows</w:t>
      </w:r>
      <w:proofErr w:type="gramStart"/>
      <w:r>
        <w:rPr>
          <w:rFonts w:ascii="MS Sans Serif" w:hAnsi="MS Sans Serif"/>
          <w:sz w:val="20"/>
          <w:szCs w:val="20"/>
        </w:rPr>
        <w:t>:</w:t>
      </w:r>
      <w:proofErr w:type="gramEnd"/>
      <w:r>
        <w:rPr>
          <w:rFonts w:ascii="MS Sans Serif" w:hAnsi="MS Sans Serif"/>
          <w:sz w:val="20"/>
          <w:szCs w:val="20"/>
        </w:rPr>
        <w:br/>
        <w:t>(1) in respect of official information under section 14, seventy-five years;</w:t>
      </w:r>
      <w:r>
        <w:rPr>
          <w:rFonts w:ascii="MS Sans Serif" w:hAnsi="MS Sans Serif"/>
          <w:sz w:val="20"/>
          <w:szCs w:val="20"/>
        </w:rPr>
        <w:br/>
        <w:t>(2) in respect of official information under section 15, twenty years.</w:t>
      </w:r>
      <w:r>
        <w:rPr>
          <w:rFonts w:ascii="MS Sans Serif" w:hAnsi="MS Sans Serif"/>
          <w:sz w:val="20"/>
          <w:szCs w:val="20"/>
        </w:rPr>
        <w:br/>
        <w:t>The period under paragraph two may be extended in the following cases:</w:t>
      </w:r>
      <w:r>
        <w:rPr>
          <w:rFonts w:ascii="MS Sans Serif" w:hAnsi="MS Sans Serif"/>
          <w:sz w:val="20"/>
          <w:szCs w:val="20"/>
        </w:rPr>
        <w:br/>
        <w:t>(1) where the State</w:t>
      </w:r>
      <w:r>
        <w:rPr>
          <w:rFonts w:ascii="MS Sans Serif" w:hAnsi="MS Sans Serif"/>
          <w:sz w:val="20"/>
          <w:szCs w:val="20"/>
        </w:rPr>
        <w:t xml:space="preserve"> agency still needs to keep the official information for its own use; provided that, it shall be kept and made available for public studies as agreed upon with the National Archives Division, Fine Arts Department;</w:t>
      </w:r>
      <w:r>
        <w:rPr>
          <w:rFonts w:ascii="MS Sans Serif" w:hAnsi="MS Sans Serif"/>
          <w:sz w:val="20"/>
          <w:szCs w:val="20"/>
        </w:rPr>
        <w:br/>
        <w:t>(2) where State agency is of the opinion t</w:t>
      </w:r>
      <w:r>
        <w:rPr>
          <w:rFonts w:ascii="MS Sans Serif" w:hAnsi="MS Sans Serif"/>
          <w:sz w:val="20"/>
          <w:szCs w:val="20"/>
        </w:rPr>
        <w:t>hat such official information should not yet be disclosed; provided that, an order extending the period shall be issued for each particular case and such order shall also specify the length of extension which shall not exceed five years each.</w:t>
      </w:r>
      <w:r>
        <w:rPr>
          <w:rFonts w:ascii="MS Sans Serif" w:hAnsi="MS Sans Serif"/>
          <w:sz w:val="20"/>
          <w:szCs w:val="20"/>
        </w:rPr>
        <w:br/>
      </w:r>
      <w:r>
        <w:rPr>
          <w:rFonts w:ascii="MS Sans Serif" w:hAnsi="MS Sans Serif"/>
          <w:sz w:val="20"/>
          <w:szCs w:val="20"/>
        </w:rPr>
        <w:lastRenderedPageBreak/>
        <w:t>The inspectio</w:t>
      </w:r>
      <w:r>
        <w:rPr>
          <w:rFonts w:ascii="MS Sans Serif" w:hAnsi="MS Sans Serif"/>
          <w:sz w:val="20"/>
          <w:szCs w:val="20"/>
        </w:rPr>
        <w:t>n or review of the extension of time in excess of necessity shall be in accordance with the rules and procedure as prescribed in the Ministerial Regulation.</w:t>
      </w:r>
      <w:r>
        <w:rPr>
          <w:rFonts w:ascii="MS Sans Serif" w:hAnsi="MS Sans Serif"/>
          <w:sz w:val="20"/>
          <w:szCs w:val="20"/>
        </w:rPr>
        <w:br/>
        <w:t xml:space="preserve">The provisions of this section shall not apply to official information the destruction of which is </w:t>
      </w:r>
      <w:r>
        <w:rPr>
          <w:rFonts w:ascii="MS Sans Serif" w:hAnsi="MS Sans Serif"/>
          <w:sz w:val="20"/>
          <w:szCs w:val="20"/>
        </w:rPr>
        <w:t>required or allowed to be carried out by State agencies or Slate officials without need to keep it in accordance with the Rule prescribed by the Council of Ministers.</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CHAPTER V</w:t>
      </w:r>
      <w:r>
        <w:rPr>
          <w:rFonts w:ascii="MS Sans Serif" w:hAnsi="MS Sans Serif"/>
          <w:color w:val="0000FF"/>
          <w:sz w:val="28"/>
          <w:szCs w:val="28"/>
        </w:rPr>
        <w:br/>
        <w:t>Official Information Board</w:t>
      </w:r>
    </w:p>
    <w:p w:rsidR="00000000" w:rsidRDefault="001E732B">
      <w:pPr>
        <w:rPr>
          <w:rFonts w:ascii="MS Sans Serif" w:hAnsi="MS Sans Serif"/>
          <w:sz w:val="20"/>
          <w:szCs w:val="20"/>
        </w:rPr>
      </w:pPr>
      <w:proofErr w:type="gramStart"/>
      <w:r>
        <w:rPr>
          <w:rFonts w:ascii="MS Sans Serif" w:hAnsi="MS Sans Serif"/>
          <w:b/>
          <w:bCs/>
          <w:sz w:val="20"/>
          <w:szCs w:val="20"/>
        </w:rPr>
        <w:t>Section 27.</w:t>
      </w:r>
      <w:proofErr w:type="gramEnd"/>
      <w:r>
        <w:rPr>
          <w:rFonts w:ascii="MS Sans Serif" w:hAnsi="MS Sans Serif"/>
          <w:b/>
          <w:bCs/>
          <w:sz w:val="20"/>
          <w:szCs w:val="20"/>
        </w:rPr>
        <w:t xml:space="preserve"> </w:t>
      </w:r>
      <w:r>
        <w:rPr>
          <w:rFonts w:ascii="MS Sans Serif" w:hAnsi="MS Sans Serif"/>
          <w:sz w:val="20"/>
          <w:szCs w:val="20"/>
        </w:rPr>
        <w:t>There shall be the Official Information</w:t>
      </w:r>
      <w:r>
        <w:rPr>
          <w:rFonts w:ascii="MS Sans Serif" w:hAnsi="MS Sans Serif"/>
          <w:sz w:val="20"/>
          <w:szCs w:val="20"/>
        </w:rPr>
        <w:t xml:space="preserve"> Board consisting of Minister entrusted by the Prime Minister as Chairman, Permanent Secretary for the Office of the Prime Minister, Permanent Secretary for </w:t>
      </w:r>
      <w:proofErr w:type="spellStart"/>
      <w:r>
        <w:rPr>
          <w:rFonts w:ascii="MS Sans Serif" w:hAnsi="MS Sans Serif"/>
          <w:sz w:val="20"/>
          <w:szCs w:val="20"/>
        </w:rPr>
        <w:t>Defence</w:t>
      </w:r>
      <w:proofErr w:type="spellEnd"/>
      <w:r>
        <w:rPr>
          <w:rFonts w:ascii="MS Sans Serif" w:hAnsi="MS Sans Serif"/>
          <w:sz w:val="20"/>
          <w:szCs w:val="20"/>
        </w:rPr>
        <w:t>, Permanent Secretary for Agriculture and Co-operatives, Permanent Secretary for Finance, Pe</w:t>
      </w:r>
      <w:r>
        <w:rPr>
          <w:rFonts w:ascii="MS Sans Serif" w:hAnsi="MS Sans Serif"/>
          <w:sz w:val="20"/>
          <w:szCs w:val="20"/>
        </w:rPr>
        <w:t xml:space="preserve">rmanent Secretary for Foreign Affairs, Permanent Secretary for Interior, </w:t>
      </w:r>
      <w:proofErr w:type="gramStart"/>
      <w:r>
        <w:rPr>
          <w:rFonts w:ascii="MS Sans Serif" w:hAnsi="MS Sans Serif"/>
          <w:sz w:val="20"/>
          <w:szCs w:val="20"/>
        </w:rPr>
        <w:t>Permanent</w:t>
      </w:r>
      <w:proofErr w:type="gramEnd"/>
      <w:r>
        <w:rPr>
          <w:rFonts w:ascii="MS Sans Serif" w:hAnsi="MS Sans Serif"/>
          <w:sz w:val="20"/>
          <w:szCs w:val="20"/>
        </w:rPr>
        <w:t xml:space="preserve"> Secretary for Commerce. Secretary-General of the Council of State, Secretary-General of the Civil Service Commission, Secretary-General of the National Security Council, Sec</w:t>
      </w:r>
      <w:r>
        <w:rPr>
          <w:rFonts w:ascii="MS Sans Serif" w:hAnsi="MS Sans Serif"/>
          <w:sz w:val="20"/>
          <w:szCs w:val="20"/>
        </w:rPr>
        <w:t>retary-General of the House of the Representatives, Director of the National Intelligence Agency, Director of the Bureau of the Budget and nine other qualified persons appointed by the Council of Ministers from the public sector and the private sector as m</w:t>
      </w:r>
      <w:r>
        <w:rPr>
          <w:rFonts w:ascii="MS Sans Serif" w:hAnsi="MS Sans Serif"/>
          <w:sz w:val="20"/>
          <w:szCs w:val="20"/>
        </w:rPr>
        <w:t>embers.</w:t>
      </w:r>
      <w:r>
        <w:rPr>
          <w:rFonts w:ascii="MS Sans Serif" w:hAnsi="MS Sans Serif"/>
          <w:sz w:val="20"/>
          <w:szCs w:val="20"/>
        </w:rPr>
        <w:br/>
        <w:t>The Permanent Secretary for the Office of the Prime Minister shall appoint a Government official of the Office of the Permanent Secretary for the Office of the Prime Minister to act as Secretary and two others as Assistant Secretaries.</w:t>
      </w:r>
      <w:r>
        <w:rPr>
          <w:rFonts w:ascii="MS Sans Serif" w:hAnsi="MS Sans Serif"/>
          <w:sz w:val="20"/>
          <w:szCs w:val="20"/>
        </w:rPr>
        <w:br/>
      </w:r>
      <w:proofErr w:type="gramStart"/>
      <w:r>
        <w:rPr>
          <w:rFonts w:ascii="MS Sans Serif" w:hAnsi="MS Sans Serif"/>
          <w:b/>
          <w:bCs/>
          <w:sz w:val="20"/>
          <w:szCs w:val="20"/>
        </w:rPr>
        <w:t>Section 28.</w:t>
      </w:r>
      <w:proofErr w:type="gramEnd"/>
      <w:r>
        <w:rPr>
          <w:rFonts w:ascii="MS Sans Serif" w:hAnsi="MS Sans Serif"/>
          <w:sz w:val="20"/>
          <w:szCs w:val="20"/>
        </w:rPr>
        <w:t xml:space="preserve"> </w:t>
      </w:r>
      <w:r>
        <w:rPr>
          <w:rFonts w:ascii="MS Sans Serif" w:hAnsi="MS Sans Serif"/>
          <w:sz w:val="20"/>
          <w:szCs w:val="20"/>
        </w:rPr>
        <w:t>The Board shall have the powers and duties as follows:</w:t>
      </w:r>
      <w:r>
        <w:rPr>
          <w:rFonts w:ascii="MS Sans Serif" w:hAnsi="MS Sans Serif"/>
          <w:sz w:val="20"/>
          <w:szCs w:val="20"/>
        </w:rPr>
        <w:br/>
        <w:t>(1) to supervise and give advice with regard to the performance of duties of State officials and State agencies for the implementation of this Act;</w:t>
      </w:r>
      <w:r>
        <w:rPr>
          <w:rFonts w:ascii="MS Sans Serif" w:hAnsi="MS Sans Serif"/>
          <w:sz w:val="20"/>
          <w:szCs w:val="20"/>
        </w:rPr>
        <w:br/>
        <w:t>(2) to give advice to State officials or State agenci</w:t>
      </w:r>
      <w:r>
        <w:rPr>
          <w:rFonts w:ascii="MS Sans Serif" w:hAnsi="MS Sans Serif"/>
          <w:sz w:val="20"/>
          <w:szCs w:val="20"/>
        </w:rPr>
        <w:t>es with regard to the implementation of this Act as requested;</w:t>
      </w:r>
      <w:r>
        <w:rPr>
          <w:rFonts w:ascii="MS Sans Serif" w:hAnsi="MS Sans Serif"/>
          <w:sz w:val="20"/>
          <w:szCs w:val="20"/>
        </w:rPr>
        <w:br/>
        <w:t>(3) to give recommendations on the enactment of the Royal Decrees and the issuance of the Ministerial Regulations or the Rules of the Council of Ministers under this Act;</w:t>
      </w:r>
      <w:r>
        <w:rPr>
          <w:rFonts w:ascii="MS Sans Serif" w:hAnsi="MS Sans Serif"/>
          <w:sz w:val="20"/>
          <w:szCs w:val="20"/>
        </w:rPr>
        <w:br/>
        <w:t>(4) to consider and gi</w:t>
      </w:r>
      <w:r>
        <w:rPr>
          <w:rFonts w:ascii="MS Sans Serif" w:hAnsi="MS Sans Serif"/>
          <w:sz w:val="20"/>
          <w:szCs w:val="20"/>
        </w:rPr>
        <w:t>ve opinions on the complaints under section 13;</w:t>
      </w:r>
      <w:r>
        <w:rPr>
          <w:rFonts w:ascii="MS Sans Serif" w:hAnsi="MS Sans Serif"/>
          <w:sz w:val="20"/>
          <w:szCs w:val="20"/>
        </w:rPr>
        <w:br/>
        <w:t>(5) to submit a report on the implementation of this Act to the Council of Ministers from time to time as appropriate but at least once a year;</w:t>
      </w:r>
      <w:r>
        <w:rPr>
          <w:rFonts w:ascii="MS Sans Serif" w:hAnsi="MS Sans Serif"/>
          <w:sz w:val="20"/>
          <w:szCs w:val="20"/>
        </w:rPr>
        <w:br/>
        <w:t>(6) to perform other duties provided in this Act; (7) to carry o</w:t>
      </w:r>
      <w:r>
        <w:rPr>
          <w:rFonts w:ascii="MS Sans Serif" w:hAnsi="MS Sans Serif"/>
          <w:sz w:val="20"/>
          <w:szCs w:val="20"/>
        </w:rPr>
        <w:t>ut other acts as entrusted by the Council of Ministers or the Prime Minister.</w:t>
      </w:r>
      <w:r>
        <w:rPr>
          <w:rFonts w:ascii="MS Sans Serif" w:hAnsi="MS Sans Serif"/>
          <w:sz w:val="20"/>
          <w:szCs w:val="20"/>
        </w:rPr>
        <w:br/>
      </w:r>
      <w:proofErr w:type="gramStart"/>
      <w:r>
        <w:rPr>
          <w:rFonts w:ascii="MS Sans Serif" w:hAnsi="MS Sans Serif"/>
          <w:b/>
          <w:bCs/>
          <w:sz w:val="20"/>
          <w:szCs w:val="20"/>
        </w:rPr>
        <w:t>Section 29.</w:t>
      </w:r>
      <w:proofErr w:type="gramEnd"/>
      <w:r>
        <w:rPr>
          <w:rFonts w:ascii="MS Sans Serif" w:hAnsi="MS Sans Serif"/>
          <w:b/>
          <w:bCs/>
          <w:sz w:val="20"/>
          <w:szCs w:val="20"/>
        </w:rPr>
        <w:t xml:space="preserve"> </w:t>
      </w:r>
      <w:r>
        <w:rPr>
          <w:rFonts w:ascii="MS Sans Serif" w:hAnsi="MS Sans Serif"/>
          <w:sz w:val="20"/>
          <w:szCs w:val="20"/>
        </w:rPr>
        <w:t>A qualified member appointed under section 27 shall hold office for the term of three years as from the date of appointment. The outgoing qualified member may be re-a</w:t>
      </w:r>
      <w:r>
        <w:rPr>
          <w:rFonts w:ascii="MS Sans Serif" w:hAnsi="MS Sans Serif"/>
          <w:sz w:val="20"/>
          <w:szCs w:val="20"/>
        </w:rPr>
        <w:t>ppointed.</w:t>
      </w:r>
      <w:r>
        <w:rPr>
          <w:rFonts w:ascii="MS Sans Serif" w:hAnsi="MS Sans Serif"/>
          <w:sz w:val="20"/>
          <w:szCs w:val="20"/>
        </w:rPr>
        <w:br/>
      </w:r>
      <w:proofErr w:type="gramStart"/>
      <w:r>
        <w:rPr>
          <w:rFonts w:ascii="MS Sans Serif" w:hAnsi="MS Sans Serif"/>
          <w:b/>
          <w:bCs/>
          <w:sz w:val="20"/>
          <w:szCs w:val="20"/>
        </w:rPr>
        <w:t>Section 30.</w:t>
      </w:r>
      <w:proofErr w:type="gramEnd"/>
      <w:r>
        <w:rPr>
          <w:rFonts w:ascii="MS Sans Serif" w:hAnsi="MS Sans Serif"/>
          <w:b/>
          <w:bCs/>
          <w:sz w:val="20"/>
          <w:szCs w:val="20"/>
        </w:rPr>
        <w:t xml:space="preserve"> </w:t>
      </w:r>
      <w:proofErr w:type="gramStart"/>
      <w:r>
        <w:rPr>
          <w:rFonts w:ascii="MS Sans Serif" w:hAnsi="MS Sans Serif"/>
          <w:sz w:val="20"/>
          <w:szCs w:val="20"/>
        </w:rPr>
        <w:t>In addition to the vacation of office at the expiration of the term.</w:t>
      </w:r>
      <w:proofErr w:type="gramEnd"/>
      <w:r>
        <w:rPr>
          <w:rFonts w:ascii="MS Sans Serif" w:hAnsi="MS Sans Serif"/>
          <w:sz w:val="20"/>
          <w:szCs w:val="20"/>
        </w:rPr>
        <w:t xml:space="preserve"> a qualified member appointed under section 27 vacates office upon</w:t>
      </w:r>
      <w:proofErr w:type="gramStart"/>
      <w:r>
        <w:rPr>
          <w:rFonts w:ascii="MS Sans Serif" w:hAnsi="MS Sans Serif"/>
          <w:sz w:val="20"/>
          <w:szCs w:val="20"/>
        </w:rPr>
        <w:t>:</w:t>
      </w:r>
      <w:proofErr w:type="gramEnd"/>
      <w:r>
        <w:rPr>
          <w:rFonts w:ascii="MS Sans Serif" w:hAnsi="MS Sans Serif"/>
          <w:sz w:val="20"/>
          <w:szCs w:val="20"/>
        </w:rPr>
        <w:br/>
        <w:t>(1) death;</w:t>
      </w:r>
      <w:r>
        <w:rPr>
          <w:rFonts w:ascii="MS Sans Serif" w:hAnsi="MS Sans Serif"/>
          <w:sz w:val="20"/>
          <w:szCs w:val="20"/>
        </w:rPr>
        <w:br/>
        <w:t>(2) resignation;</w:t>
      </w:r>
      <w:r>
        <w:rPr>
          <w:rFonts w:ascii="MS Sans Serif" w:hAnsi="MS Sans Serif"/>
          <w:sz w:val="20"/>
          <w:szCs w:val="20"/>
        </w:rPr>
        <w:br/>
        <w:t>(3) being removed by the Council of Ministers by reason of misconduct,</w:t>
      </w:r>
      <w:r>
        <w:rPr>
          <w:rFonts w:ascii="MS Sans Serif" w:hAnsi="MS Sans Serif"/>
          <w:sz w:val="20"/>
          <w:szCs w:val="20"/>
        </w:rPr>
        <w:t xml:space="preserve"> improper or dishonest performance of his duties, or incapability;</w:t>
      </w:r>
      <w:r>
        <w:rPr>
          <w:rFonts w:ascii="MS Sans Serif" w:hAnsi="MS Sans Serif"/>
          <w:sz w:val="20"/>
          <w:szCs w:val="20"/>
        </w:rPr>
        <w:br/>
        <w:t>(4) being a bankrupt;</w:t>
      </w:r>
      <w:r>
        <w:rPr>
          <w:rFonts w:ascii="MS Sans Serif" w:hAnsi="MS Sans Serif"/>
          <w:sz w:val="20"/>
          <w:szCs w:val="20"/>
        </w:rPr>
        <w:br/>
        <w:t>(5) being an incompetent or quasi-incompetent person;</w:t>
      </w:r>
      <w:r>
        <w:rPr>
          <w:rFonts w:ascii="MS Sans Serif" w:hAnsi="MS Sans Serif"/>
          <w:sz w:val="20"/>
          <w:szCs w:val="20"/>
        </w:rPr>
        <w:br/>
        <w:t>(6) having been imprisoned by a final judgment to a term of imprisonment, except for an offence committed through</w:t>
      </w:r>
      <w:r>
        <w:rPr>
          <w:rFonts w:ascii="MS Sans Serif" w:hAnsi="MS Sans Serif"/>
          <w:sz w:val="20"/>
          <w:szCs w:val="20"/>
        </w:rPr>
        <w:t xml:space="preserve"> negligence or a petty offence.</w:t>
      </w:r>
      <w:r>
        <w:rPr>
          <w:rFonts w:ascii="MS Sans Serif" w:hAnsi="MS Sans Serif"/>
          <w:sz w:val="20"/>
          <w:szCs w:val="20"/>
        </w:rPr>
        <w:br/>
      </w:r>
      <w:proofErr w:type="gramStart"/>
      <w:r>
        <w:rPr>
          <w:rFonts w:ascii="MS Sans Serif" w:hAnsi="MS Sans Serif"/>
          <w:b/>
          <w:bCs/>
          <w:sz w:val="20"/>
          <w:szCs w:val="20"/>
        </w:rPr>
        <w:t>Section 31.</w:t>
      </w:r>
      <w:proofErr w:type="gramEnd"/>
      <w:r>
        <w:rPr>
          <w:rFonts w:ascii="MS Sans Serif" w:hAnsi="MS Sans Serif"/>
          <w:sz w:val="20"/>
          <w:szCs w:val="20"/>
        </w:rPr>
        <w:t xml:space="preserve"> At a meeting of the Board, the presence of not less than one-half of the total number of the members is required to constitute a quorum.</w:t>
      </w:r>
      <w:r>
        <w:rPr>
          <w:rFonts w:ascii="MS Sans Serif" w:hAnsi="MS Sans Serif"/>
          <w:sz w:val="20"/>
          <w:szCs w:val="20"/>
        </w:rPr>
        <w:br/>
        <w:t>The Chairman shall preside over the meeting. If the Chairman is not present</w:t>
      </w:r>
      <w:r>
        <w:rPr>
          <w:rFonts w:ascii="MS Sans Serif" w:hAnsi="MS Sans Serif"/>
          <w:sz w:val="20"/>
          <w:szCs w:val="20"/>
        </w:rPr>
        <w:t xml:space="preserve"> at the meeting or is unable to perform his duties, the members present may elect one among themselves to preside over the meeting.</w:t>
      </w:r>
      <w:r>
        <w:rPr>
          <w:rFonts w:ascii="MS Sans Serif" w:hAnsi="MS Sans Serif"/>
          <w:sz w:val="20"/>
          <w:szCs w:val="20"/>
        </w:rPr>
        <w:br/>
        <w:t xml:space="preserve">The decision of the meeting shall be by a majority of votes. Each member shall nave one vote. In the case of an equality of </w:t>
      </w:r>
      <w:r>
        <w:rPr>
          <w:rFonts w:ascii="MS Sans Serif" w:hAnsi="MS Sans Serif"/>
          <w:sz w:val="20"/>
          <w:szCs w:val="20"/>
        </w:rPr>
        <w:t>votes, the presiding member shall have an additional vote as a casting vote.</w:t>
      </w:r>
      <w:r>
        <w:rPr>
          <w:rFonts w:ascii="MS Sans Serif" w:hAnsi="MS Sans Serif"/>
          <w:sz w:val="20"/>
          <w:szCs w:val="20"/>
        </w:rPr>
        <w:br/>
      </w:r>
      <w:proofErr w:type="gramStart"/>
      <w:r>
        <w:rPr>
          <w:rFonts w:ascii="MS Sans Serif" w:hAnsi="MS Sans Serif"/>
          <w:b/>
          <w:bCs/>
          <w:sz w:val="20"/>
          <w:szCs w:val="20"/>
        </w:rPr>
        <w:t>Section 32.</w:t>
      </w:r>
      <w:proofErr w:type="gramEnd"/>
      <w:r>
        <w:rPr>
          <w:rFonts w:ascii="MS Sans Serif" w:hAnsi="MS Sans Serif"/>
          <w:b/>
          <w:bCs/>
          <w:sz w:val="20"/>
          <w:szCs w:val="20"/>
        </w:rPr>
        <w:t xml:space="preserve"> </w:t>
      </w:r>
      <w:r>
        <w:rPr>
          <w:rFonts w:ascii="MS Sans Serif" w:hAnsi="MS Sans Serif"/>
          <w:sz w:val="20"/>
          <w:szCs w:val="20"/>
        </w:rPr>
        <w:t>The Board shall have the power to summon any person to give statements or to furnish an object, document or evidence for its consideration.</w:t>
      </w:r>
      <w:r>
        <w:rPr>
          <w:rFonts w:ascii="MS Sans Serif" w:hAnsi="MS Sans Serif"/>
          <w:sz w:val="20"/>
          <w:szCs w:val="20"/>
        </w:rPr>
        <w:br/>
      </w:r>
      <w:proofErr w:type="gramStart"/>
      <w:r>
        <w:rPr>
          <w:rFonts w:ascii="MS Sans Serif" w:hAnsi="MS Sans Serif"/>
          <w:b/>
          <w:bCs/>
          <w:sz w:val="20"/>
          <w:szCs w:val="20"/>
        </w:rPr>
        <w:t>Section 33.</w:t>
      </w:r>
      <w:proofErr w:type="gramEnd"/>
      <w:r>
        <w:rPr>
          <w:rFonts w:ascii="MS Sans Serif" w:hAnsi="MS Sans Serif"/>
          <w:b/>
          <w:bCs/>
          <w:sz w:val="20"/>
          <w:szCs w:val="20"/>
        </w:rPr>
        <w:t xml:space="preserve"> </w:t>
      </w:r>
      <w:r>
        <w:rPr>
          <w:rFonts w:ascii="MS Sans Serif" w:hAnsi="MS Sans Serif"/>
          <w:sz w:val="20"/>
          <w:szCs w:val="20"/>
        </w:rPr>
        <w:t>In the case whe</w:t>
      </w:r>
      <w:r>
        <w:rPr>
          <w:rFonts w:ascii="MS Sans Serif" w:hAnsi="MS Sans Serif"/>
          <w:sz w:val="20"/>
          <w:szCs w:val="20"/>
        </w:rPr>
        <w:t xml:space="preserve">re a State agency denies that there is such information as requested, whether it is the case under section 11 or section 25, if the person so requesting does not believe that it is true and lodges a complaint </w:t>
      </w:r>
      <w:proofErr w:type="spellStart"/>
      <w:r>
        <w:rPr>
          <w:rFonts w:ascii="MS Sans Serif" w:hAnsi="MS Sans Serif"/>
          <w:sz w:val="20"/>
          <w:szCs w:val="20"/>
        </w:rPr>
        <w:t>v</w:t>
      </w:r>
      <w:proofErr w:type="gramStart"/>
      <w:r>
        <w:rPr>
          <w:rFonts w:ascii="MS Sans Serif" w:hAnsi="MS Sans Serif"/>
          <w:sz w:val="20"/>
          <w:szCs w:val="20"/>
        </w:rPr>
        <w:t>;ith</w:t>
      </w:r>
      <w:proofErr w:type="spellEnd"/>
      <w:proofErr w:type="gramEnd"/>
      <w:r>
        <w:rPr>
          <w:rFonts w:ascii="MS Sans Serif" w:hAnsi="MS Sans Serif"/>
          <w:sz w:val="20"/>
          <w:szCs w:val="20"/>
        </w:rPr>
        <w:t xml:space="preserve"> the Board under section 13, the Board sha</w:t>
      </w:r>
      <w:r>
        <w:rPr>
          <w:rFonts w:ascii="MS Sans Serif" w:hAnsi="MS Sans Serif"/>
          <w:sz w:val="20"/>
          <w:szCs w:val="20"/>
        </w:rPr>
        <w:t>ll have the power to inspect the relevant official information and notify the complainant of the result of the inspection.</w:t>
      </w:r>
      <w:r>
        <w:rPr>
          <w:rFonts w:ascii="MS Sans Serif" w:hAnsi="MS Sans Serif"/>
          <w:sz w:val="20"/>
          <w:szCs w:val="20"/>
        </w:rPr>
        <w:br/>
        <w:t xml:space="preserve">The State agency or State official shall allow the Board or the person entrusted by the Board to inspect the information which is in </w:t>
      </w:r>
      <w:r>
        <w:rPr>
          <w:rFonts w:ascii="MS Sans Serif" w:hAnsi="MS Sans Serif"/>
          <w:sz w:val="20"/>
          <w:szCs w:val="20"/>
        </w:rPr>
        <w:t>its or his possession, whether or not it is the information permitted to be disclosed.</w:t>
      </w:r>
      <w:r>
        <w:rPr>
          <w:rFonts w:ascii="MS Sans Serif" w:hAnsi="MS Sans Serif"/>
          <w:sz w:val="20"/>
          <w:szCs w:val="20"/>
        </w:rPr>
        <w:br/>
      </w:r>
      <w:proofErr w:type="gramStart"/>
      <w:r>
        <w:rPr>
          <w:rFonts w:ascii="MS Sans Serif" w:hAnsi="MS Sans Serif"/>
          <w:b/>
          <w:bCs/>
          <w:sz w:val="20"/>
          <w:szCs w:val="20"/>
        </w:rPr>
        <w:t>Section 34.</w:t>
      </w:r>
      <w:proofErr w:type="gramEnd"/>
      <w:r>
        <w:rPr>
          <w:rFonts w:ascii="MS Sans Serif" w:hAnsi="MS Sans Serif"/>
          <w:b/>
          <w:bCs/>
          <w:sz w:val="20"/>
          <w:szCs w:val="20"/>
        </w:rPr>
        <w:t xml:space="preserve"> </w:t>
      </w:r>
      <w:r>
        <w:rPr>
          <w:rFonts w:ascii="MS Sans Serif" w:hAnsi="MS Sans Serif"/>
          <w:sz w:val="20"/>
          <w:szCs w:val="20"/>
        </w:rPr>
        <w:t xml:space="preserve">The Board may appoint a sub-committee for considering any </w:t>
      </w:r>
      <w:proofErr w:type="spellStart"/>
      <w:r>
        <w:rPr>
          <w:rFonts w:ascii="MS Sans Serif" w:hAnsi="MS Sans Serif"/>
          <w:sz w:val="20"/>
          <w:szCs w:val="20"/>
        </w:rPr>
        <w:t>inatter</w:t>
      </w:r>
      <w:proofErr w:type="spellEnd"/>
      <w:r>
        <w:rPr>
          <w:rFonts w:ascii="MS Sans Serif" w:hAnsi="MS Sans Serif"/>
          <w:sz w:val="20"/>
          <w:szCs w:val="20"/>
        </w:rPr>
        <w:t xml:space="preserve"> or performing any act as </w:t>
      </w:r>
      <w:r>
        <w:rPr>
          <w:rFonts w:ascii="MS Sans Serif" w:hAnsi="MS Sans Serif"/>
          <w:sz w:val="20"/>
          <w:szCs w:val="20"/>
        </w:rPr>
        <w:lastRenderedPageBreak/>
        <w:t>entrusted by the Board, and the provisions of section 31 shall app</w:t>
      </w:r>
      <w:r>
        <w:rPr>
          <w:rFonts w:ascii="MS Sans Serif" w:hAnsi="MS Sans Serif"/>
          <w:sz w:val="20"/>
          <w:szCs w:val="20"/>
        </w:rPr>
        <w:t>ly muta1is mutandis.</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CHAPTER VI</w:t>
      </w:r>
      <w:r>
        <w:rPr>
          <w:rFonts w:ascii="MS Sans Serif" w:hAnsi="MS Sans Serif"/>
          <w:color w:val="0000FF"/>
          <w:sz w:val="28"/>
          <w:szCs w:val="28"/>
        </w:rPr>
        <w:br/>
        <w:t>Information Disclosure Tribunals</w:t>
      </w:r>
    </w:p>
    <w:p w:rsidR="00000000" w:rsidRDefault="001E732B">
      <w:pPr>
        <w:rPr>
          <w:rFonts w:ascii="MS Sans Serif" w:hAnsi="MS Sans Serif"/>
          <w:sz w:val="20"/>
          <w:szCs w:val="20"/>
        </w:rPr>
      </w:pPr>
      <w:proofErr w:type="gramStart"/>
      <w:r>
        <w:rPr>
          <w:rFonts w:ascii="MS Sans Serif" w:hAnsi="MS Sans Serif"/>
          <w:b/>
          <w:bCs/>
          <w:sz w:val="20"/>
          <w:szCs w:val="20"/>
        </w:rPr>
        <w:t>Section 35.</w:t>
      </w:r>
      <w:proofErr w:type="gramEnd"/>
      <w:r>
        <w:rPr>
          <w:rFonts w:ascii="MS Sans Serif" w:hAnsi="MS Sans Serif"/>
          <w:b/>
          <w:bCs/>
          <w:sz w:val="20"/>
          <w:szCs w:val="20"/>
        </w:rPr>
        <w:t xml:space="preserve"> </w:t>
      </w:r>
      <w:r>
        <w:rPr>
          <w:rFonts w:ascii="MS Sans Serif" w:hAnsi="MS Sans Serif"/>
          <w:sz w:val="20"/>
          <w:szCs w:val="20"/>
        </w:rPr>
        <w:t xml:space="preserve">There shall be Information Disclosure Tribunals in appropriate fields, which are appointed by the Council of Ministers upon the recommendation of the Board, having the power and </w:t>
      </w:r>
      <w:r>
        <w:rPr>
          <w:rFonts w:ascii="MS Sans Serif" w:hAnsi="MS Sans Serif"/>
          <w:sz w:val="20"/>
          <w:szCs w:val="20"/>
        </w:rPr>
        <w:t>duty to consider and decide an appeal against an order prohibiting the disclosure of information under section 14 or section 15, order dismissing an objection under section 17 and order refusing the correction, alteration or deletion of personal informatio</w:t>
      </w:r>
      <w:r>
        <w:rPr>
          <w:rFonts w:ascii="MS Sans Serif" w:hAnsi="MS Sans Serif"/>
          <w:sz w:val="20"/>
          <w:szCs w:val="20"/>
        </w:rPr>
        <w:t>n under section 25.</w:t>
      </w:r>
      <w:r>
        <w:rPr>
          <w:rFonts w:ascii="MS Sans Serif" w:hAnsi="MS Sans Serif"/>
          <w:sz w:val="20"/>
          <w:szCs w:val="20"/>
        </w:rPr>
        <w:br/>
        <w:t>The appointment of Information Disclosure Tribunals under paragraph one shall be made on the basis of the specialized fields of the official information, such as the fields of national security, national economy and finance or law enfor</w:t>
      </w:r>
      <w:r>
        <w:rPr>
          <w:rFonts w:ascii="MS Sans Serif" w:hAnsi="MS Sans Serif"/>
          <w:sz w:val="20"/>
          <w:szCs w:val="20"/>
        </w:rPr>
        <w:t>cement.</w:t>
      </w:r>
      <w:r>
        <w:rPr>
          <w:rFonts w:ascii="MS Sans Serif" w:hAnsi="MS Sans Serif"/>
          <w:sz w:val="20"/>
          <w:szCs w:val="20"/>
        </w:rPr>
        <w:br/>
      </w:r>
      <w:proofErr w:type="gramStart"/>
      <w:r>
        <w:rPr>
          <w:rFonts w:ascii="MS Sans Serif" w:hAnsi="MS Sans Serif"/>
          <w:b/>
          <w:bCs/>
          <w:sz w:val="20"/>
          <w:szCs w:val="20"/>
        </w:rPr>
        <w:t>Section 36.</w:t>
      </w:r>
      <w:proofErr w:type="gramEnd"/>
      <w:r>
        <w:rPr>
          <w:rFonts w:ascii="MS Sans Serif" w:hAnsi="MS Sans Serif"/>
          <w:sz w:val="20"/>
          <w:szCs w:val="20"/>
        </w:rPr>
        <w:t xml:space="preserve"> Each Information Disclosure Tribunal consists of such number of persons as necessary, but shall not be less than three persons, and the Government officials appointed by the Board shall act as Secretary and Assistant Secretaries.</w:t>
      </w:r>
      <w:r>
        <w:rPr>
          <w:rFonts w:ascii="MS Sans Serif" w:hAnsi="MS Sans Serif"/>
          <w:sz w:val="20"/>
          <w:szCs w:val="20"/>
        </w:rPr>
        <w:br/>
        <w:t>In con</w:t>
      </w:r>
      <w:r>
        <w:rPr>
          <w:rFonts w:ascii="MS Sans Serif" w:hAnsi="MS Sans Serif"/>
          <w:sz w:val="20"/>
          <w:szCs w:val="20"/>
        </w:rPr>
        <w:t>sidering the information of any State agency, the member of the Information Disclosure Tribunal who is from that State agency shall not participate in such consideration.</w:t>
      </w:r>
      <w:r>
        <w:rPr>
          <w:rFonts w:ascii="MS Sans Serif" w:hAnsi="MS Sans Serif"/>
          <w:sz w:val="20"/>
          <w:szCs w:val="20"/>
        </w:rPr>
        <w:br/>
        <w:t>Members of the Information Disclosure Tribunal shall not be Secretary or Assistant Se</w:t>
      </w:r>
      <w:r>
        <w:rPr>
          <w:rFonts w:ascii="MS Sans Serif" w:hAnsi="MS Sans Serif"/>
          <w:sz w:val="20"/>
          <w:szCs w:val="20"/>
        </w:rPr>
        <w:t>cretaries.</w:t>
      </w:r>
      <w:r>
        <w:rPr>
          <w:rFonts w:ascii="MS Sans Serif" w:hAnsi="MS Sans Serif"/>
          <w:sz w:val="20"/>
          <w:szCs w:val="20"/>
        </w:rPr>
        <w:br/>
      </w:r>
      <w:proofErr w:type="gramStart"/>
      <w:r>
        <w:rPr>
          <w:rFonts w:ascii="MS Sans Serif" w:hAnsi="MS Sans Serif"/>
          <w:b/>
          <w:bCs/>
          <w:sz w:val="20"/>
          <w:szCs w:val="20"/>
        </w:rPr>
        <w:t>Section 37.</w:t>
      </w:r>
      <w:proofErr w:type="gramEnd"/>
      <w:r>
        <w:rPr>
          <w:rFonts w:ascii="MS Sans Serif" w:hAnsi="MS Sans Serif"/>
          <w:b/>
          <w:bCs/>
          <w:sz w:val="20"/>
          <w:szCs w:val="20"/>
        </w:rPr>
        <w:t xml:space="preserve"> </w:t>
      </w:r>
      <w:r>
        <w:rPr>
          <w:rFonts w:ascii="MS Sans Serif" w:hAnsi="MS Sans Serif"/>
          <w:sz w:val="20"/>
          <w:szCs w:val="20"/>
        </w:rPr>
        <w:t>The Board shall consider sending the appeals to the Information Disclosure Tribunals on the basis of their specialization within seven days as from the date of the receipt thereof.</w:t>
      </w:r>
      <w:r>
        <w:rPr>
          <w:rFonts w:ascii="MS Sans Serif" w:hAnsi="MS Sans Serif"/>
          <w:sz w:val="20"/>
          <w:szCs w:val="20"/>
        </w:rPr>
        <w:br/>
        <w:t>The decision of an Information Disclosure Tribunal s</w:t>
      </w:r>
      <w:r>
        <w:rPr>
          <w:rFonts w:ascii="MS Sans Serif" w:hAnsi="MS Sans Serif"/>
          <w:sz w:val="20"/>
          <w:szCs w:val="20"/>
        </w:rPr>
        <w:t>hall be deemed final. In making the decision, an observation may be made to the Board with regard to appropriate action to be taken by the State agency concerned in any particular case.</w:t>
      </w:r>
      <w:r>
        <w:rPr>
          <w:rFonts w:ascii="MS Sans Serif" w:hAnsi="MS Sans Serif"/>
          <w:sz w:val="20"/>
          <w:szCs w:val="20"/>
        </w:rPr>
        <w:br/>
        <w:t xml:space="preserve">The provisions of section 13 </w:t>
      </w:r>
      <w:proofErr w:type="gramStart"/>
      <w:r>
        <w:rPr>
          <w:rFonts w:ascii="MS Sans Serif" w:hAnsi="MS Sans Serif"/>
          <w:sz w:val="20"/>
          <w:szCs w:val="20"/>
        </w:rPr>
        <w:t>paragraph</w:t>
      </w:r>
      <w:proofErr w:type="gramEnd"/>
      <w:r>
        <w:rPr>
          <w:rFonts w:ascii="MS Sans Serif" w:hAnsi="MS Sans Serif"/>
          <w:sz w:val="20"/>
          <w:szCs w:val="20"/>
        </w:rPr>
        <w:t xml:space="preserve"> two shall apply mutatis mutandi</w:t>
      </w:r>
      <w:r>
        <w:rPr>
          <w:rFonts w:ascii="MS Sans Serif" w:hAnsi="MS Sans Serif"/>
          <w:sz w:val="20"/>
          <w:szCs w:val="20"/>
        </w:rPr>
        <w:t>s to the consideration of appeals by the Information Disclosure Tribunals.</w:t>
      </w:r>
      <w:r>
        <w:rPr>
          <w:rFonts w:ascii="MS Sans Serif" w:hAnsi="MS Sans Serif"/>
          <w:sz w:val="20"/>
          <w:szCs w:val="20"/>
        </w:rPr>
        <w:br/>
      </w:r>
      <w:proofErr w:type="gramStart"/>
      <w:r>
        <w:rPr>
          <w:rFonts w:ascii="MS Sans Serif" w:hAnsi="MS Sans Serif"/>
          <w:b/>
          <w:bCs/>
          <w:sz w:val="20"/>
          <w:szCs w:val="20"/>
        </w:rPr>
        <w:t>Section 38.</w:t>
      </w:r>
      <w:proofErr w:type="gramEnd"/>
      <w:r>
        <w:rPr>
          <w:rFonts w:ascii="MS Sans Serif" w:hAnsi="MS Sans Serif"/>
          <w:b/>
          <w:bCs/>
          <w:sz w:val="20"/>
          <w:szCs w:val="20"/>
        </w:rPr>
        <w:t xml:space="preserve"> </w:t>
      </w:r>
      <w:r>
        <w:rPr>
          <w:rFonts w:ascii="MS Sans Serif" w:hAnsi="MS Sans Serif"/>
          <w:sz w:val="20"/>
          <w:szCs w:val="20"/>
        </w:rPr>
        <w:t>The powers and duties of the Information Disclosure Tribunal in each field, its procedure and quorum shall be in accordance with the Rule prescribed by the Board and pub</w:t>
      </w:r>
      <w:r>
        <w:rPr>
          <w:rFonts w:ascii="MS Sans Serif" w:hAnsi="MS Sans Serif"/>
          <w:sz w:val="20"/>
          <w:szCs w:val="20"/>
        </w:rPr>
        <w:t>lished in the Government Gazette.</w:t>
      </w:r>
      <w:r>
        <w:rPr>
          <w:rFonts w:ascii="MS Sans Serif" w:hAnsi="MS Sans Serif"/>
          <w:sz w:val="20"/>
          <w:szCs w:val="20"/>
        </w:rPr>
        <w:br/>
      </w:r>
      <w:proofErr w:type="gramStart"/>
      <w:r>
        <w:rPr>
          <w:rFonts w:ascii="MS Sans Serif" w:hAnsi="MS Sans Serif"/>
          <w:b/>
          <w:bCs/>
          <w:sz w:val="20"/>
          <w:szCs w:val="20"/>
        </w:rPr>
        <w:t>Section 39.</w:t>
      </w:r>
      <w:proofErr w:type="gramEnd"/>
      <w:r>
        <w:rPr>
          <w:rFonts w:ascii="MS Sans Serif" w:hAnsi="MS Sans Serif"/>
          <w:b/>
          <w:bCs/>
          <w:sz w:val="20"/>
          <w:szCs w:val="20"/>
        </w:rPr>
        <w:t xml:space="preserve"> </w:t>
      </w:r>
      <w:r>
        <w:rPr>
          <w:rFonts w:ascii="MS Sans Serif" w:hAnsi="MS Sans Serif"/>
          <w:sz w:val="20"/>
          <w:szCs w:val="20"/>
        </w:rPr>
        <w:t xml:space="preserve">The provisions of section 29, section 30 and section 32 and the penalties in conjunction </w:t>
      </w:r>
      <w:proofErr w:type="spellStart"/>
      <w:r>
        <w:rPr>
          <w:rFonts w:ascii="MS Sans Serif" w:hAnsi="MS Sans Serif"/>
          <w:sz w:val="20"/>
          <w:szCs w:val="20"/>
        </w:rPr>
        <w:t>wi</w:t>
      </w:r>
      <w:proofErr w:type="gramStart"/>
      <w:r>
        <w:rPr>
          <w:rFonts w:ascii="MS Sans Serif" w:hAnsi="MS Sans Serif"/>
          <w:sz w:val="20"/>
          <w:szCs w:val="20"/>
        </w:rPr>
        <w:t>!h</w:t>
      </w:r>
      <w:proofErr w:type="spellEnd"/>
      <w:proofErr w:type="gramEnd"/>
      <w:r>
        <w:rPr>
          <w:rFonts w:ascii="MS Sans Serif" w:hAnsi="MS Sans Serif"/>
          <w:sz w:val="20"/>
          <w:szCs w:val="20"/>
        </w:rPr>
        <w:t xml:space="preserve"> such provisions shall apply mutatis mutandis to Information Disclosure Tribunals.</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CHAPTER VII</w:t>
      </w:r>
      <w:r>
        <w:rPr>
          <w:rFonts w:ascii="MS Sans Serif" w:hAnsi="MS Sans Serif"/>
          <w:color w:val="0000FF"/>
          <w:sz w:val="28"/>
          <w:szCs w:val="28"/>
        </w:rPr>
        <w:br/>
        <w:t>Penalties</w:t>
      </w:r>
    </w:p>
    <w:p w:rsidR="00000000" w:rsidRDefault="001E732B">
      <w:pPr>
        <w:rPr>
          <w:rFonts w:ascii="MS Sans Serif" w:hAnsi="MS Sans Serif"/>
          <w:sz w:val="20"/>
          <w:szCs w:val="20"/>
        </w:rPr>
      </w:pPr>
      <w:proofErr w:type="gramStart"/>
      <w:r>
        <w:rPr>
          <w:rFonts w:ascii="MS Sans Serif" w:hAnsi="MS Sans Serif"/>
          <w:b/>
          <w:bCs/>
          <w:sz w:val="20"/>
          <w:szCs w:val="20"/>
        </w:rPr>
        <w:t>Section 40.</w:t>
      </w:r>
      <w:proofErr w:type="gramEnd"/>
      <w:r>
        <w:rPr>
          <w:rFonts w:ascii="MS Sans Serif" w:hAnsi="MS Sans Serif"/>
          <w:sz w:val="20"/>
          <w:szCs w:val="20"/>
        </w:rPr>
        <w:t xml:space="preserve"> Any person who fails to comply with an order of the Board issued under section 32 shall be liable to imprisonment for a term not exceeding three months or to a fine not exceeding five thousand Baht or to both.</w:t>
      </w:r>
      <w:r>
        <w:rPr>
          <w:rFonts w:ascii="MS Sans Serif" w:hAnsi="MS Sans Serif"/>
          <w:sz w:val="20"/>
          <w:szCs w:val="20"/>
        </w:rPr>
        <w:br/>
      </w:r>
      <w:proofErr w:type="gramStart"/>
      <w:r>
        <w:rPr>
          <w:rFonts w:ascii="MS Sans Serif" w:hAnsi="MS Sans Serif"/>
          <w:b/>
          <w:bCs/>
          <w:sz w:val="20"/>
          <w:szCs w:val="20"/>
        </w:rPr>
        <w:t>Section 41.</w:t>
      </w:r>
      <w:proofErr w:type="gramEnd"/>
      <w:r>
        <w:rPr>
          <w:rFonts w:ascii="MS Sans Serif" w:hAnsi="MS Sans Serif"/>
          <w:b/>
          <w:bCs/>
          <w:sz w:val="20"/>
          <w:szCs w:val="20"/>
        </w:rPr>
        <w:t xml:space="preserve"> </w:t>
      </w:r>
      <w:r>
        <w:rPr>
          <w:rFonts w:ascii="MS Sans Serif" w:hAnsi="MS Sans Serif"/>
          <w:sz w:val="20"/>
          <w:szCs w:val="20"/>
        </w:rPr>
        <w:t xml:space="preserve">Any person who violates or fails </w:t>
      </w:r>
      <w:r>
        <w:rPr>
          <w:rFonts w:ascii="MS Sans Serif" w:hAnsi="MS Sans Serif"/>
          <w:sz w:val="20"/>
          <w:szCs w:val="20"/>
        </w:rPr>
        <w:t>to comply with the restriction or condition imposed by the State official under section 20 shall be liable to imprisonment for a term not exceeding one year or to a fine not exceeding twenty thousand Baht or to both.</w:t>
      </w:r>
      <w:r>
        <w:rPr>
          <w:rFonts w:ascii="MS Sans Serif" w:hAnsi="MS Sans Serif"/>
          <w:sz w:val="20"/>
          <w:szCs w:val="20"/>
        </w:rPr>
        <w:br/>
      </w:r>
    </w:p>
    <w:p w:rsidR="00000000" w:rsidRDefault="001E732B">
      <w:pPr>
        <w:jc w:val="center"/>
        <w:rPr>
          <w:rFonts w:ascii="MS Sans Serif" w:hAnsi="MS Sans Serif"/>
          <w:sz w:val="20"/>
          <w:szCs w:val="20"/>
        </w:rPr>
      </w:pPr>
      <w:r>
        <w:rPr>
          <w:rFonts w:ascii="MS Sans Serif" w:hAnsi="MS Sans Serif"/>
          <w:color w:val="0000FF"/>
          <w:sz w:val="28"/>
          <w:szCs w:val="28"/>
        </w:rPr>
        <w:t>Transitory Provisions</w:t>
      </w:r>
    </w:p>
    <w:p w:rsidR="00000000" w:rsidRDefault="001E732B">
      <w:pPr>
        <w:rPr>
          <w:rFonts w:ascii="MS Sans Serif" w:hAnsi="MS Sans Serif"/>
          <w:sz w:val="20"/>
          <w:szCs w:val="20"/>
        </w:rPr>
      </w:pPr>
      <w:proofErr w:type="gramStart"/>
      <w:r>
        <w:rPr>
          <w:rFonts w:ascii="MS Sans Serif" w:hAnsi="MS Sans Serif"/>
          <w:b/>
          <w:bCs/>
          <w:sz w:val="20"/>
          <w:szCs w:val="20"/>
        </w:rPr>
        <w:t>Section 42.</w:t>
      </w:r>
      <w:proofErr w:type="gramEnd"/>
      <w:r>
        <w:rPr>
          <w:rFonts w:ascii="MS Sans Serif" w:hAnsi="MS Sans Serif"/>
          <w:b/>
          <w:bCs/>
          <w:sz w:val="20"/>
          <w:szCs w:val="20"/>
        </w:rPr>
        <w:t xml:space="preserve"> </w:t>
      </w:r>
      <w:r>
        <w:rPr>
          <w:rFonts w:ascii="MS Sans Serif" w:hAnsi="MS Sans Serif"/>
          <w:sz w:val="20"/>
          <w:szCs w:val="20"/>
        </w:rPr>
        <w:t xml:space="preserve">The </w:t>
      </w:r>
      <w:r>
        <w:rPr>
          <w:rFonts w:ascii="MS Sans Serif" w:hAnsi="MS Sans Serif"/>
          <w:sz w:val="20"/>
          <w:szCs w:val="20"/>
        </w:rPr>
        <w:t>provisions of section 7, section 8 and section 9 shall not apply to official information having been in existence before the date this Act comes into force.</w:t>
      </w:r>
      <w:r>
        <w:rPr>
          <w:rFonts w:ascii="MS Sans Serif" w:hAnsi="MS Sans Serif"/>
          <w:sz w:val="20"/>
          <w:szCs w:val="20"/>
        </w:rPr>
        <w:br/>
        <w:t>A State agency shall publish the information under paragraph one or make it available for public in</w:t>
      </w:r>
      <w:r>
        <w:rPr>
          <w:rFonts w:ascii="MS Sans Serif" w:hAnsi="MS Sans Serif"/>
          <w:sz w:val="20"/>
          <w:szCs w:val="20"/>
        </w:rPr>
        <w:t>spection, as the case may be, in accordance with the rules and procedure prescribed by the Board.</w:t>
      </w:r>
      <w:r>
        <w:rPr>
          <w:rFonts w:ascii="MS Sans Serif" w:hAnsi="MS Sans Serif"/>
          <w:sz w:val="20"/>
          <w:szCs w:val="20"/>
        </w:rPr>
        <w:br/>
      </w:r>
      <w:proofErr w:type="gramStart"/>
      <w:r>
        <w:rPr>
          <w:rFonts w:ascii="MS Sans Serif" w:hAnsi="MS Sans Serif"/>
          <w:b/>
          <w:bCs/>
          <w:sz w:val="20"/>
          <w:szCs w:val="20"/>
        </w:rPr>
        <w:t>Section 43.</w:t>
      </w:r>
      <w:proofErr w:type="gramEnd"/>
      <w:r>
        <w:rPr>
          <w:rFonts w:ascii="MS Sans Serif" w:hAnsi="MS Sans Serif"/>
          <w:b/>
          <w:bCs/>
          <w:sz w:val="20"/>
          <w:szCs w:val="20"/>
        </w:rPr>
        <w:t xml:space="preserve"> </w:t>
      </w:r>
      <w:r>
        <w:rPr>
          <w:rFonts w:ascii="MS Sans Serif" w:hAnsi="MS Sans Serif"/>
          <w:sz w:val="20"/>
          <w:szCs w:val="20"/>
        </w:rPr>
        <w:t>The Rule on the National Security Protection, B.E. 2517 (1974), insofar as it deals with the official information, shall continue to be in force t</w:t>
      </w:r>
      <w:r>
        <w:rPr>
          <w:rFonts w:ascii="MS Sans Serif" w:hAnsi="MS Sans Serif"/>
          <w:sz w:val="20"/>
          <w:szCs w:val="20"/>
        </w:rPr>
        <w:t>o such an extent as not contrary to or inconsistent with this Act, unless otherwise provided in the Rule prescribed by the Council of Ministers under section 16.</w:t>
      </w:r>
      <w:r>
        <w:rPr>
          <w:rFonts w:ascii="MS Sans Serif" w:hAnsi="MS Sans Serif"/>
          <w:sz w:val="20"/>
          <w:szCs w:val="20"/>
        </w:rPr>
        <w:br/>
      </w:r>
      <w:r>
        <w:rPr>
          <w:rFonts w:ascii="MS Sans Serif" w:hAnsi="MS Sans Serif"/>
          <w:sz w:val="20"/>
          <w:szCs w:val="20"/>
        </w:rPr>
        <w:br/>
      </w:r>
      <w:r>
        <w:rPr>
          <w:rFonts w:ascii="MS Sans Serif" w:hAnsi="MS Sans Serif"/>
          <w:sz w:val="20"/>
          <w:szCs w:val="20"/>
        </w:rPr>
        <w:br/>
      </w:r>
      <w:r>
        <w:rPr>
          <w:rFonts w:ascii="MS Sans Serif" w:hAnsi="MS Sans Serif"/>
          <w:sz w:val="20"/>
          <w:szCs w:val="20"/>
        </w:rPr>
        <w:br/>
      </w:r>
      <w:r>
        <w:rPr>
          <w:rFonts w:ascii="MS Sans Serif" w:hAnsi="MS Sans Serif"/>
          <w:sz w:val="20"/>
          <w:szCs w:val="20"/>
        </w:rPr>
        <w:br/>
        <w:t>Countersigned by</w:t>
      </w:r>
      <w:proofErr w:type="gramStart"/>
      <w:r>
        <w:rPr>
          <w:rFonts w:ascii="MS Sans Serif" w:hAnsi="MS Sans Serif"/>
          <w:sz w:val="20"/>
          <w:szCs w:val="20"/>
        </w:rPr>
        <w:t>:</w:t>
      </w:r>
      <w:proofErr w:type="gramEnd"/>
      <w:r>
        <w:rPr>
          <w:rFonts w:ascii="MS Sans Serif" w:hAnsi="MS Sans Serif"/>
          <w:sz w:val="20"/>
          <w:szCs w:val="20"/>
        </w:rPr>
        <w:br/>
        <w:t xml:space="preserve">General </w:t>
      </w:r>
      <w:proofErr w:type="spellStart"/>
      <w:r>
        <w:rPr>
          <w:rFonts w:ascii="MS Sans Serif" w:hAnsi="MS Sans Serif"/>
          <w:sz w:val="20"/>
          <w:szCs w:val="20"/>
        </w:rPr>
        <w:t>Chavalit</w:t>
      </w:r>
      <w:proofErr w:type="spellEnd"/>
      <w:r>
        <w:rPr>
          <w:rFonts w:ascii="MS Sans Serif" w:hAnsi="MS Sans Serif"/>
          <w:sz w:val="20"/>
          <w:szCs w:val="20"/>
        </w:rPr>
        <w:t xml:space="preserve"> </w:t>
      </w:r>
      <w:proofErr w:type="spellStart"/>
      <w:r>
        <w:rPr>
          <w:rFonts w:ascii="MS Sans Serif" w:hAnsi="MS Sans Serif"/>
          <w:sz w:val="20"/>
          <w:szCs w:val="20"/>
        </w:rPr>
        <w:t>Yongchaiyudh</w:t>
      </w:r>
      <w:proofErr w:type="spellEnd"/>
      <w:r>
        <w:rPr>
          <w:rFonts w:ascii="MS Sans Serif" w:hAnsi="MS Sans Serif"/>
          <w:sz w:val="20"/>
          <w:szCs w:val="20"/>
        </w:rPr>
        <w:br/>
        <w:t>Prime Minister</w:t>
      </w:r>
    </w:p>
    <w:p w:rsidR="001E732B" w:rsidRDefault="001E732B"/>
    <w:sectPr w:rsidR="001E732B">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displayHorizontalDrawingGridEvery w:val="0"/>
  <w:displayVerticalDrawingGridEvery w:val="0"/>
  <w:doNotUseMarginsForDrawingGridOrigin/>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AD"/>
    <w:rsid w:val="001E732B"/>
    <w:rsid w:val="002030AC"/>
    <w:rsid w:val="00425F1D"/>
    <w:rsid w:val="009766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ordia New"/>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ordia New"/>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4886</Words>
  <Characters>27856</Characters>
  <Application>Microsoft Office Word</Application>
  <DocSecurity>0</DocSecurity>
  <Lines>232</Lines>
  <Paragraphs>65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OFFICIAL INFORMATION ACT, B</vt:lpstr>
      <vt:lpstr>OFFICIAL INFORMATION ACT, B</vt:lpstr>
    </vt:vector>
  </TitlesOfParts>
  <Company>oic</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INFORMATION ACT, B</dc:title>
  <dc:creator>tvt</dc:creator>
  <cp:lastModifiedBy>COM</cp:lastModifiedBy>
  <cp:revision>2</cp:revision>
  <dcterms:created xsi:type="dcterms:W3CDTF">2017-04-19T04:11:00Z</dcterms:created>
  <dcterms:modified xsi:type="dcterms:W3CDTF">2017-04-19T04:11:00Z</dcterms:modified>
</cp:coreProperties>
</file>